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rPr>
          <w:sz w:val="24"/>
          <w:szCs w:val="24"/>
        </w:rPr>
      </w:pPr>
      <w:r>
        <w:rPr>
          <w:sz w:val="24"/>
          <w:szCs w:val="24"/>
        </w:rPr>
        <w:t xml:space="preserve">Документ предоставлен </w:t>
      </w:r>
      <w:hyperlink r:id="rId8" w:tooltip="https://www.consultant.ru" w:history="1">
        <w:r>
          <w:rPr>
            <w:color w:val="0000ff"/>
            <w:sz w:val="24"/>
            <w:szCs w:val="24"/>
          </w:rPr>
          <w:t xml:space="preserve">КонсультантПлюс</w:t>
        </w:r>
      </w:hyperlink>
      <w:r>
        <w:rPr>
          <w:sz w:val="24"/>
          <w:szCs w:val="24"/>
        </w:rPr>
        <w:br/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621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25 июня 2021 года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621"/>
              <w:jc w:val="right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N 96-уг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jc w:val="both"/>
        <w:rPr>
          <w:sz w:val="24"/>
          <w:szCs w:val="24"/>
        </w:rPr>
        <w:pBdr>
          <w:bottom w:val="single" w:color="000000" w:sz="6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УКАЗ</w:t>
      </w:r>
      <w:r>
        <w:rPr>
          <w:sz w:val="24"/>
          <w:szCs w:val="24"/>
        </w:rPr>
      </w:r>
    </w:p>
    <w:p>
      <w:pPr>
        <w:pStyle w:val="62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ГУБЕРНАТОРА ИВАНОВСКОЙ ОБЛАСТИ</w:t>
      </w:r>
      <w:r>
        <w:rPr>
          <w:sz w:val="24"/>
          <w:szCs w:val="24"/>
        </w:rPr>
      </w:r>
    </w:p>
    <w:p>
      <w:pPr>
        <w:pStyle w:val="62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АДМИНИСТРАТИВНОГО РЕГЛАМЕНТА ПРЕДОСТАВЛЕНИЯ</w:t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КОМИТЕТОМ ИВАНОВСКОЙ ОБЛАСТИ ПО ЛЕСНОМУ ХОЗЯЙСТВУ</w:t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ГОСУДАРСТВЕННОЙ УСЛУГИ "ПРИНЯТИЕ РЕШЕНИЯ О ПОДГОТОВКЕ</w:t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ЗАКЛЮЧЕНИИ ДОГОВОРА КУПЛИ-ПРОДАЖИ ЛЕСНЫХ НАСАЖДЕНИЙ</w:t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СОБСТВЕННЫХ НУЖД ГРАЖДАН"</w:t>
      </w:r>
      <w:r>
        <w:rPr>
          <w:sz w:val="24"/>
          <w:szCs w:val="24"/>
        </w:rPr>
      </w:r>
    </w:p>
    <w:p>
      <w:pPr>
        <w:pStyle w:val="62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color w:val="392c69"/>
                <w:sz w:val="24"/>
                <w:szCs w:val="24"/>
              </w:rPr>
              <w:t xml:space="preserve">Список изменяющих документов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color w:val="392c69"/>
                <w:sz w:val="24"/>
                <w:szCs w:val="24"/>
              </w:rPr>
              <w:t xml:space="preserve">(в ред. </w:t>
            </w:r>
            <w:hyperlink r:id="rId9" w:tooltip="https://login.consultant.ru/link/?req=doc&amp;base=RLAW224&amp;n=166814&amp;dst=100007" w:history="1">
              <w:r>
                <w:rPr>
                  <w:color w:val="0000ff"/>
                  <w:sz w:val="24"/>
                  <w:szCs w:val="24"/>
                </w:rPr>
                <w:t xml:space="preserve">Указа</w:t>
              </w:r>
            </w:hyperlink>
            <w:r>
              <w:rPr>
                <w:color w:val="392c69"/>
                <w:sz w:val="24"/>
                <w:szCs w:val="24"/>
              </w:rPr>
              <w:t xml:space="preserve"> Губернатора Ивановской области от 22.04.2022 N 40-уг)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hyperlink r:id="rId10" w:tooltip="https://login.consultant.ru/link/?req=doc&amp;base=LAW&amp;n=480012&amp;dst=817" w:history="1">
        <w:r>
          <w:rPr>
            <w:color w:val="0000ff"/>
            <w:sz w:val="24"/>
            <w:szCs w:val="24"/>
          </w:rPr>
          <w:t xml:space="preserve">пунктом 4 части 12 статьи 83</w:t>
        </w:r>
      </w:hyperlink>
      <w:r>
        <w:rPr>
          <w:sz w:val="24"/>
          <w:szCs w:val="24"/>
        </w:rPr>
        <w:t xml:space="preserve"> Лесного кодекса Российской Федерации, Федеральным </w:t>
      </w:r>
      <w:hyperlink r:id="rId11" w:tooltip="https://login.consultant.ru/link/?req=doc&amp;base=LAW&amp;n=494996&amp;dst=100094" w:history="1">
        <w:r>
          <w:rPr>
            <w:color w:val="0000ff"/>
            <w:sz w:val="24"/>
            <w:szCs w:val="24"/>
          </w:rPr>
          <w:t xml:space="preserve">законом</w:t>
        </w:r>
      </w:hyperlink>
      <w:r>
        <w:rPr>
          <w:sz w:val="24"/>
          <w:szCs w:val="24"/>
        </w:rPr>
        <w:t xml:space="preserve"> от 27.07.2010 N 210-ФЗ "Об организации предоставления государственных и муниципальных услуг", </w:t>
      </w:r>
      <w:hyperlink r:id="rId12" w:tooltip="https://login.consultant.ru/link/?req=doc&amp;base=LAW&amp;n=391643" w:history="1">
        <w:r>
          <w:rPr>
            <w:color w:val="0000ff"/>
            <w:sz w:val="24"/>
            <w:szCs w:val="24"/>
          </w:rPr>
          <w:t xml:space="preserve">постановлением</w:t>
        </w:r>
      </w:hyperlink>
      <w:r>
        <w:rPr>
          <w:sz w:val="24"/>
          <w:szCs w:val="24"/>
        </w:rPr>
        <w:t xml:space="preserve"> Правительства Российской Федерации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услуг", </w:t>
      </w:r>
      <w:hyperlink r:id="rId13" w:tooltip="https://login.consultant.ru/link/?req=doc&amp;base=RLAW224&amp;n=175522&amp;dst=100142" w:history="1">
        <w:r>
          <w:rPr>
            <w:color w:val="0000ff"/>
            <w:sz w:val="24"/>
            <w:szCs w:val="24"/>
          </w:rPr>
          <w:t xml:space="preserve">постановлением</w:t>
        </w:r>
      </w:hyperlink>
      <w:r>
        <w:rPr>
          <w:sz w:val="24"/>
          <w:szCs w:val="24"/>
        </w:rPr>
        <w:t xml:space="preserve"> Правительства Ивановской области от 15.10.2008 N 269-п "О</w:t>
      </w:r>
      <w:r>
        <w:rPr>
          <w:sz w:val="24"/>
          <w:szCs w:val="24"/>
        </w:rPr>
        <w:t xml:space="preserve">б административных регламентах осуществления регионального государственного контроля (надзора), административных регламентах предоставления государственных услуг", в целях повышения качества и доступности предоставляемой государственной услуги постановляю: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административный </w:t>
      </w:r>
      <w:hyperlink w:tooltip="#P36" w:anchor="P36" w:history="1">
        <w:r>
          <w:rPr>
            <w:color w:val="0000ff"/>
            <w:sz w:val="24"/>
            <w:szCs w:val="24"/>
          </w:rPr>
          <w:t xml:space="preserve">регламент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 xml:space="preserve">предоставления комитетом Ивановской области по лесному хозяйству государственной услуги</w:t>
      </w:r>
      <w:bookmarkStart w:id="0" w:name="_GoBack"/>
      <w:r/>
      <w:bookmarkEnd w:id="0"/>
      <w:r>
        <w:rPr>
          <w:sz w:val="24"/>
          <w:szCs w:val="24"/>
        </w:rPr>
        <w:t xml:space="preserve"> "Принятие решения о подготовке и заключении договора купли-продажи лесных насаждений для собственных нужд граждан" (прилагается).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Губернатор Ивановской области</w:t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С.С.ВОСКРЕСЕНСКИЙ</w:t>
      </w:r>
      <w:r>
        <w:rPr>
          <w:sz w:val="24"/>
          <w:szCs w:val="24"/>
        </w:rPr>
      </w:r>
    </w:p>
    <w:p>
      <w:pPr>
        <w:pStyle w:val="621"/>
        <w:rPr>
          <w:sz w:val="24"/>
          <w:szCs w:val="24"/>
        </w:rPr>
      </w:pPr>
      <w:r>
        <w:rPr>
          <w:sz w:val="24"/>
          <w:szCs w:val="24"/>
        </w:rPr>
        <w:t xml:space="preserve">г. Иваново</w:t>
      </w:r>
      <w:r>
        <w:rPr>
          <w:sz w:val="24"/>
          <w:szCs w:val="24"/>
        </w:rPr>
      </w:r>
    </w:p>
    <w:p>
      <w:pPr>
        <w:pStyle w:val="621"/>
        <w:rPr>
          <w:sz w:val="24"/>
          <w:szCs w:val="24"/>
        </w:rPr>
      </w:pPr>
      <w:r>
        <w:rPr>
          <w:sz w:val="24"/>
          <w:szCs w:val="24"/>
        </w:rPr>
        <w:t xml:space="preserve">25 июня 2021 года</w:t>
      </w:r>
      <w:r>
        <w:rPr>
          <w:sz w:val="24"/>
          <w:szCs w:val="24"/>
        </w:rPr>
      </w:r>
    </w:p>
    <w:p>
      <w:pPr>
        <w:pStyle w:val="621"/>
        <w:rPr>
          <w:sz w:val="24"/>
          <w:szCs w:val="24"/>
        </w:rPr>
      </w:pPr>
      <w:r>
        <w:rPr>
          <w:sz w:val="24"/>
          <w:szCs w:val="24"/>
        </w:rPr>
        <w:t xml:space="preserve">N 96-уг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указу</w:t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Губернатора</w:t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Ивановской области</w:t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25.06.2021 N 96-уг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/>
      <w:bookmarkStart w:id="1" w:name="P36"/>
      <w:r/>
      <w:bookmarkEnd w:id="1"/>
      <w:r>
        <w:rPr>
          <w:sz w:val="24"/>
          <w:szCs w:val="24"/>
        </w:rPr>
        <w:t xml:space="preserve">АДМИНИСТРАТИВНЫЙ РЕГЛАМЕНТ</w:t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КОМИТЕТОМ ИВАНОВСКОЙ ОБЛАСТИ ПО ЛЕСНОМУ</w:t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ХОЗЯЙСТВУ ГОСУДАРСТВЕННОЙ УСЛУГИ "ПРИНЯТИЕ РЕШЕНИЯ</w:t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ПОДГОТОВКЕ И ЗАКЛЮЧЕНИИ ДОГОВОРА КУПЛИ-ПРОДАЖИ</w:t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ЛЕСНЫХ НАСАЖДЕНИЙ ДЛЯ СОБСТВЕННЫХ НУЖД ГРАЖДАН"</w:t>
      </w:r>
      <w:r>
        <w:rPr>
          <w:sz w:val="24"/>
          <w:szCs w:val="24"/>
        </w:rPr>
      </w:r>
    </w:p>
    <w:p>
      <w:pPr>
        <w:pStyle w:val="62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color w:val="392c69"/>
                <w:sz w:val="24"/>
                <w:szCs w:val="24"/>
              </w:rPr>
              <w:t xml:space="preserve">Список изменяющих документов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color w:val="392c69"/>
                <w:sz w:val="24"/>
                <w:szCs w:val="24"/>
              </w:rPr>
              <w:t xml:space="preserve">(в ред. </w:t>
            </w:r>
            <w:hyperlink r:id="rId14" w:tooltip="https://login.consultant.ru/link/?req=doc&amp;base=RLAW224&amp;n=166814&amp;dst=100007" w:history="1">
              <w:r>
                <w:rPr>
                  <w:color w:val="0000ff"/>
                  <w:sz w:val="24"/>
                  <w:szCs w:val="24"/>
                </w:rPr>
                <w:t xml:space="preserve">Указа</w:t>
              </w:r>
            </w:hyperlink>
            <w:r>
              <w:rPr>
                <w:color w:val="392c69"/>
                <w:sz w:val="24"/>
                <w:szCs w:val="24"/>
              </w:rPr>
              <w:t xml:space="preserve"> Губернатора Ивановской области от 22.04.2022 N 40-уг)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I. Общие положения</w:t>
      </w:r>
      <w:r>
        <w:rPr>
          <w:sz w:val="24"/>
          <w:szCs w:val="24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Настоящий административный регламент устанавливает сроки и последовательность административных процедур при предоставлении комитетом Ивановской области по лесному хозяйству (далее - комитет) государ</w:t>
      </w:r>
      <w:r>
        <w:rPr>
          <w:sz w:val="24"/>
          <w:szCs w:val="24"/>
        </w:rPr>
        <w:t xml:space="preserve">ственной услуги "Принятие решения о подготовке и заключении договора купли-продажи лесных насаждений для собственных нужд граждан" (далее - государственная услуга), порядок взаимодействия комитета с физическими лицами при исполнении государственной услуги.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/>
      <w:bookmarkStart w:id="2" w:name="P47"/>
      <w:r/>
      <w:bookmarkEnd w:id="2"/>
      <w:r>
        <w:rPr>
          <w:sz w:val="24"/>
          <w:szCs w:val="24"/>
        </w:rPr>
        <w:t xml:space="preserve">1.2. Государственная услуга предоставляется комитетом физическим лицам на основании </w:t>
      </w:r>
      <w:hyperlink r:id="rId15" w:tooltip="https://login.consultant.ru/link/?req=doc&amp;base=LAW&amp;n=480012&amp;dst=782" w:history="1">
        <w:r>
          <w:rPr>
            <w:color w:val="0000ff"/>
            <w:sz w:val="24"/>
            <w:szCs w:val="24"/>
          </w:rPr>
          <w:t xml:space="preserve">пункта 2 части 1 статьи 83</w:t>
        </w:r>
      </w:hyperlink>
      <w:r>
        <w:rPr>
          <w:sz w:val="24"/>
          <w:szCs w:val="24"/>
        </w:rPr>
        <w:t xml:space="preserve"> Лесного кодекса Российской Федерации. Приня</w:t>
      </w:r>
      <w:r>
        <w:rPr>
          <w:sz w:val="24"/>
          <w:szCs w:val="24"/>
        </w:rPr>
        <w:t xml:space="preserve">тие решений о подготовке и заключении договора купли-продажи лесных насаждений для собственных нужд граждан осуществляется в отношении лесных насаждений, расположенных на землях лесного фонда, в отношении которых осуществляются полномочия, предусмотренные </w:t>
      </w:r>
      <w:hyperlink r:id="rId16" w:tooltip="https://login.consultant.ru/link/?req=doc&amp;base=LAW&amp;n=480012&amp;dst=780" w:history="1">
        <w:r>
          <w:rPr>
            <w:color w:val="0000ff"/>
            <w:sz w:val="24"/>
            <w:szCs w:val="24"/>
          </w:rPr>
          <w:t xml:space="preserve">частью 1 статьи 83</w:t>
        </w:r>
      </w:hyperlink>
      <w:r>
        <w:rPr>
          <w:sz w:val="24"/>
          <w:szCs w:val="24"/>
        </w:rPr>
        <w:t xml:space="preserve"> Лесного кодекса Российской Федерации, переданные органам государственной власти субъектов Российской Федерации.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 предоставлении государственной услуги участвуют государственные гражданские служащие комитета.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Распределение обязанностей и полномочий, предусм</w:t>
      </w:r>
      <w:r>
        <w:rPr>
          <w:sz w:val="24"/>
          <w:szCs w:val="24"/>
        </w:rPr>
        <w:t xml:space="preserve">отренных настоящим административным регламентом, между должностными лицами комитета по предоставлению гражданам государственной услуги (далее - должностные лица комитета, уполномоченные лица комитета) установлено соответствующими должностными регламентами.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Заявителем при предоставлении государственной услуги является физическое лицо - гражданин, проживающий на территории Ивановской области, обратившийся в комитет с </w:t>
      </w:r>
      <w:hyperlink w:tooltip="#P221" w:anchor="P221" w:history="1">
        <w:r>
          <w:rPr>
            <w:color w:val="0000ff"/>
            <w:sz w:val="24"/>
            <w:szCs w:val="24"/>
          </w:rPr>
          <w:t xml:space="preserve">заявлением</w:t>
        </w:r>
      </w:hyperlink>
      <w:r>
        <w:rPr>
          <w:sz w:val="24"/>
          <w:szCs w:val="24"/>
        </w:rPr>
        <w:t xml:space="preserve"> о заключении договора купли-продажи лесных насаждений для собственных нужд (далее - заявитель) по форме, установленной приложением к настоящему административному регламенту.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Результатом предоставления государственной услуги является: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(вручение) заявителю решения о подготовке и заключении договора;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(вручение) заявителю мотивированного отказа в заключении договора купли-продажи лесных насаждений.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Предоставление комитетом государственной услуги осуществляется на безвозмездной основе.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Порядок информирования о правилах предоставления государственной услуги.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1.7.1. Информация о правилах предоставления государственной услуги предоставляется: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непосредственно заявителю при обращении в комитет;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использованием средств телефонной связи, электронного информирования;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посредством размещения в информационно-телекоммуникационных сетях общего пользования (в том числе в сети Интернет), публикаций в средствах массовой информации.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/>
      <w:bookmarkStart w:id="3" w:name="P60"/>
      <w:r/>
      <w:bookmarkEnd w:id="3"/>
      <w:r>
        <w:rPr>
          <w:sz w:val="24"/>
          <w:szCs w:val="24"/>
        </w:rPr>
        <w:t xml:space="preserve">1.7.2. Сведения о местонахождении, контактных телефонах уполномоченных лиц комитета, адресах электронной почты размещаются: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официальном сайте комитета (</w:t>
      </w:r>
      <w:hyperlink r:id="rId17" w:tooltip="http://les.ivanovoobl.ru" w:history="1">
        <w:r>
          <w:rPr>
            <w:color w:val="0000ff"/>
            <w:sz w:val="24"/>
            <w:szCs w:val="24"/>
          </w:rPr>
          <w:t xml:space="preserve">http://les.ivanovoobl.ru</w:t>
        </w:r>
      </w:hyperlink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информационных стендах в здании комитета.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1.7.3. Сведения о режиме работы комитета размещаются: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официальном сайте комитета (</w:t>
      </w:r>
      <w:hyperlink r:id="rId18" w:tooltip="http://les.ivanovoobl.ru" w:history="1">
        <w:r>
          <w:rPr>
            <w:color w:val="0000ff"/>
            <w:sz w:val="24"/>
            <w:szCs w:val="24"/>
          </w:rPr>
          <w:t xml:space="preserve">http://les.ivanovoobl.ru</w:t>
        </w:r>
      </w:hyperlink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информационном стенде в здании, расположенном по адресу: 153012, г. Иваново, ул. Суворова, д. 44.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1.7.4. На официальном сайте комитета, указанном в </w:t>
      </w:r>
      <w:hyperlink w:tooltip="#P60" w:anchor="P60" w:history="1">
        <w:r>
          <w:rPr>
            <w:color w:val="0000ff"/>
            <w:sz w:val="24"/>
            <w:szCs w:val="24"/>
          </w:rPr>
          <w:t xml:space="preserve">подпункте 1.7.2</w:t>
        </w:r>
      </w:hyperlink>
      <w:r>
        <w:rPr>
          <w:sz w:val="24"/>
          <w:szCs w:val="24"/>
        </w:rPr>
        <w:t xml:space="preserve">, размещается следующая информация: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месторасположение, график (режим) работы, номера телефонов, адреса электронной почты комитета;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государственной услуги, предоставляемой комитетом;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процедура предоставления государственной услуги (в текстовом виде);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обжалования решения, действия или бездействия комитета, его должностных лиц;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рассмотрения обращений заявителей;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документов, необходимых для предоставления государственной услуги;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отдельные положения из законодательных и иных нормативных правовых актов, регулирующих деятельность по предоставлению государственных услуг;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основания для отказа в предоставлении государственной услуги.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1.7.5. В помещении комитета располагаются информационные стенды, на которых содержится следующая информация: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государственной услуги, предоставляемой комитетом;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заявителей на предоставление государственных услуг;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нормативах заготовки гражданами древесины для собственных нужд, устанавливаемых законом Ивановской области;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документов, необходимых для получения государственной услуги;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основания для отказа в предоставлении государственной услуги;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(режим) работы;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номера телефонов для справок.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II. Стандарт предоставления государственной услуги</w:t>
      </w:r>
      <w:r>
        <w:rPr>
          <w:sz w:val="24"/>
          <w:szCs w:val="24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Наименование государственной услуги: "Принятие решения о подготовке и заключении договора купли-продажи лесных насаждений для собственных нужд граждан".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Орган, предоставляющий государственную услугу, указан в </w:t>
      </w:r>
      <w:hyperlink w:tooltip="#P47" w:anchor="P47" w:history="1">
        <w:r>
          <w:rPr>
            <w:color w:val="0000ff"/>
            <w:sz w:val="24"/>
            <w:szCs w:val="24"/>
          </w:rPr>
          <w:t xml:space="preserve">пункте 1.2</w:t>
        </w:r>
      </w:hyperlink>
      <w:r>
        <w:rPr>
          <w:sz w:val="24"/>
          <w:szCs w:val="24"/>
        </w:rPr>
        <w:t xml:space="preserve"> настоящего административного регламента.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Результатом предоставления государственной услуги является принятие решения о подготовке и заключении договора купли-продажи лесных насаждений для собственных нужд граждан либо отказ принятия такого решения.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Сроки предоставления государственной услуги.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 Срок рассмотрения заявления гражданина о заключении договора купли-продажи лесных насаждений для собственных нужд не должен превышать 15 календарных дней с даты регистрации заявления о предоставлении государственной услуги.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Срок подписания договор</w:t>
      </w:r>
      <w:r>
        <w:rPr>
          <w:sz w:val="24"/>
          <w:szCs w:val="24"/>
        </w:rPr>
        <w:t xml:space="preserve">а купли-продажи лесных насаждений для собственных нужд не должен превышать 15 дней с даты получения гражданином в письменной форме сообщения о принятом решении о подготовке проекта и заключении договора купли-продажи лесных насаждений для собственных нужд.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комитета, в федеральном реестре и на </w:t>
      </w:r>
      <w:r>
        <w:rPr>
          <w:sz w:val="24"/>
          <w:szCs w:val="24"/>
        </w:rPr>
        <w:t xml:space="preserve">порталах государственных и муниципальных услуг.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нормативных правовых актов, регулирующих предоставление государственной услуги, размещенный на официальном сайте, а также в соответствующем разделе федерального реестра, поддерживается комитетом в актуальном состоянии.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Информация о перечне необходимых для предоставления государственной услуги документов: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/>
      <w:bookmarkStart w:id="4" w:name="P95"/>
      <w:r/>
      <w:bookmarkEnd w:id="4"/>
      <w:r>
        <w:rPr>
          <w:sz w:val="24"/>
          <w:szCs w:val="24"/>
        </w:rPr>
        <w:t xml:space="preserve">2.5.1. Заявитель при обращении за предоставлением государственной услуги по принятию решения о подготовке и заключении договора купли-продажи лесных насаждений для собственных нужд представляет следующие документы: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hyperlink w:tooltip="#P221" w:anchor="P221" w:history="1">
        <w:r>
          <w:rPr>
            <w:color w:val="0000ff"/>
            <w:sz w:val="24"/>
            <w:szCs w:val="24"/>
          </w:rPr>
          <w:t xml:space="preserve">заявление</w:t>
        </w:r>
      </w:hyperlink>
      <w:r>
        <w:rPr>
          <w:sz w:val="24"/>
          <w:szCs w:val="24"/>
        </w:rPr>
        <w:t xml:space="preserve"> о заключении договора по форме, установленной приложением к настоящему административному регламенту;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копию документа, удостоверяющего личность заявителя, и подлинник для обозрения (если заявление подается лично гражданином).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/>
      <w:bookmarkStart w:id="5" w:name="P98"/>
      <w:r/>
      <w:bookmarkEnd w:id="5"/>
      <w:r>
        <w:rPr>
          <w:sz w:val="24"/>
          <w:szCs w:val="24"/>
        </w:rPr>
        <w:t xml:space="preserve">2.5.2. Заявитель при обращении за </w:t>
      </w:r>
      <w:r>
        <w:rPr>
          <w:sz w:val="24"/>
          <w:szCs w:val="24"/>
        </w:rPr>
        <w:t xml:space="preserve">предоставлением государственной услуги по принятию решения о подготовке и заключении договора купли-продажи лесных насаждений для собственных нужд вправе представить по собственной инициативе следующие документы (их копии или сведения, содержащиеся в них):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разрешение на строительство, выдаваемое в соответствии со </w:t>
      </w:r>
      <w:hyperlink r:id="rId19" w:tooltip="https://login.consultant.ru/link/?req=doc&amp;base=LAW&amp;n=494926&amp;dst=306" w:history="1">
        <w:r>
          <w:rPr>
            <w:color w:val="0000ff"/>
            <w:sz w:val="24"/>
            <w:szCs w:val="24"/>
          </w:rPr>
          <w:t xml:space="preserve">статьей 51</w:t>
        </w:r>
      </w:hyperlink>
      <w:r>
        <w:rPr>
          <w:sz w:val="24"/>
          <w:szCs w:val="24"/>
        </w:rPr>
        <w:t xml:space="preserve"> Градостроительного кодекса Российской Федерации;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сведения (справку) о том, что жилой дом утрачен в результате чрезвычайной ситуации природного или техногенного харак</w:t>
      </w:r>
      <w:r>
        <w:rPr>
          <w:sz w:val="24"/>
          <w:szCs w:val="24"/>
        </w:rPr>
        <w:t xml:space="preserve">тера, а также происшествий чрезвычайного характера, выдаваемые органами и учреждениями Министерства Российской Федерации по делам гражданской обороны, чрезвычайным ситуациям и ликвидации последствий стихийных бедствий либо органами местного самоуправления;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сведения о том, что жилое помещение отапливается дровами и (или) имеется баня, выдаваемые органами местного самоуправления.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непредставления заявителем указанных документов по собственной инициативе документы (их копии или сведения, содержащиеся в них) запрашиваются комитетом, предоставляющим государственную услугу, в соответствии с Федеральным </w:t>
      </w:r>
      <w:hyperlink r:id="rId20" w:tooltip="https://login.consultant.ru/link/?req=doc&amp;base=LAW&amp;n=494996" w:history="1">
        <w:r>
          <w:rPr>
            <w:color w:val="0000ff"/>
            <w:sz w:val="24"/>
            <w:szCs w:val="24"/>
          </w:rPr>
          <w:t xml:space="preserve">законом</w:t>
        </w:r>
      </w:hyperlink>
      <w:r>
        <w:rPr>
          <w:sz w:val="24"/>
          <w:szCs w:val="24"/>
        </w:rPr>
        <w:t xml:space="preserve"> от 27.07.2010 N 210-ФЗ "Об организации предоставления государственных и муниципальных услуг".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2.5.3. Комитет, предоставляющий государственную услугу, не вправе требовать от заявителя: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представлени</w:t>
      </w:r>
      <w:r>
        <w:rPr>
          <w:sz w:val="24"/>
          <w:szCs w:val="24"/>
        </w:rPr>
        <w:t xml:space="preserve">я документов и информации, которые находятся в распоряжении комитета,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>
        <w:rPr>
          <w:sz w:val="24"/>
          <w:szCs w:val="24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1" w:tooltip="https://login.consultant.ru/link/?req=doc&amp;base=LAW&amp;n=494996&amp;dst=43" w:history="1">
        <w:r>
          <w:rPr>
            <w:color w:val="0000ff"/>
            <w:sz w:val="24"/>
            <w:szCs w:val="24"/>
          </w:rPr>
          <w:t xml:space="preserve">частью 6 статьи 7</w:t>
        </w:r>
      </w:hyperlink>
      <w:r>
        <w:rPr>
          <w:sz w:val="24"/>
          <w:szCs w:val="24"/>
        </w:rPr>
        <w:t xml:space="preserve"> Федерального закон</w:t>
      </w:r>
      <w:r>
        <w:rPr>
          <w:sz w:val="24"/>
          <w:szCs w:val="24"/>
        </w:rPr>
        <w:t xml:space="preserve">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к заявлению о предоставлении государственной услуги по собственной инициативе;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осуществления действий, в том числе согласований, необходимых </w:t>
      </w:r>
      <w:r>
        <w:rPr>
          <w:sz w:val="24"/>
          <w:szCs w:val="24"/>
        </w:rPr>
        <w:t xml:space="preserve">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</w:t>
      </w:r>
      <w:r>
        <w:rPr>
          <w:sz w:val="24"/>
          <w:szCs w:val="24"/>
        </w:rPr>
        <w:t xml:space="preserve">услуг, включенных в </w:t>
      </w:r>
      <w:hyperlink r:id="rId22" w:tooltip="https://login.consultant.ru/link/?req=doc&amp;base=RLAW224&amp;n=178983&amp;dst=100015" w:history="1">
        <w:r>
          <w:rPr>
            <w:color w:val="0000ff"/>
            <w:sz w:val="24"/>
            <w:szCs w:val="24"/>
          </w:rPr>
          <w:t xml:space="preserve">перечень</w:t>
        </w:r>
      </w:hyperlink>
      <w:r>
        <w:rPr>
          <w:sz w:val="24"/>
          <w:szCs w:val="24"/>
        </w:rPr>
        <w:t xml:space="preserve">, утвержденный постановлением Правительства Ивановской области от 22.08.2011 N 284-п "Об утверждении перечня услуг, которые являются необходимыми и обязательными для пр</w:t>
      </w:r>
      <w:r>
        <w:rPr>
          <w:sz w:val="24"/>
          <w:szCs w:val="24"/>
        </w:rPr>
        <w:t xml:space="preserve">едоставления исполнительными органами государственной власти Ивановской области государственных услуг и предоставляются организациями, участвующими в предоставлении государственных услуг, и об установлении Порядка определения размера платы за их оказание";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представления документо</w:t>
      </w:r>
      <w:r>
        <w:rPr>
          <w:sz w:val="24"/>
          <w:szCs w:val="24"/>
        </w:rPr>
        <w:t xml:space="preserve">в и информации, отсутствие и (или) недостоверность которых не указывались при первоначальном отказе в подготовке и заключении договора купли-продажи лесных насаждений, необходимых для предоставления государственной услуги, за исключением следующих случаев: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наличие ошибок в заявлении о предоставлении го</w:t>
      </w:r>
      <w:r>
        <w:rPr>
          <w:sz w:val="24"/>
          <w:szCs w:val="24"/>
        </w:rPr>
        <w:t xml:space="preserve">сударственной услуги и документах, представленных заявителем после отказа в подготовке и заключении договора купли-продажи лесных насаждений, необходимых для предоставления государственной услуги, и не включенных в представленный ранее комплект документов;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истечение срока действия документов или изменение информации после отказа в подготовке и заключении договора купли-продажи лесных насаждений, необходимых для предоставления государственной услуги, либо в предоставлении государственной услуги.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2.5.4. При обращении за предоставлением государственной услуги от имени получателя государственной услуги его законного представителя последний представляет документ, подтверждающий его полномочия.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2.5.5. Заявление о предоставлении государс</w:t>
      </w:r>
      <w:r>
        <w:rPr>
          <w:sz w:val="24"/>
          <w:szCs w:val="24"/>
        </w:rPr>
        <w:t xml:space="preserve">твенной услуги составляется в единственном подлинном экземпляре и подписывается заявителем. Заявление может быть заполнено от руки синими либо черными чернилами, напечатано машинописным способом или распечатано посредством электронных печатающих устройств.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Основания для отказа в приеме документов, необходимых для предоставления государственной услуги, основания для приостановления предоставления государственной услуги отсутствуют.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/>
      <w:bookmarkStart w:id="6" w:name="P114"/>
      <w:r/>
      <w:bookmarkEnd w:id="6"/>
      <w:r>
        <w:rPr>
          <w:sz w:val="24"/>
          <w:szCs w:val="24"/>
        </w:rPr>
        <w:t xml:space="preserve">2.7. Основания для отказа в предоставлении государственной услуги: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превышение заявленных к заготовке объемов древесины по отношению к нормативам заготовки гражданами древесины для собственных нужд, установленных законом Ивановской области;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отсутствие в указанном заявителем лесничестве лесных насаждений, достаточных для заготовки заявленных объемов древесины с требуемыми качественными показателями;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отсутствие каких-либо документов, указанных в </w:t>
      </w:r>
      <w:hyperlink w:tooltip="#P95" w:anchor="P95" w:history="1">
        <w:r>
          <w:rPr>
            <w:color w:val="0000ff"/>
            <w:sz w:val="24"/>
            <w:szCs w:val="24"/>
          </w:rPr>
          <w:t xml:space="preserve">пунктах 2.5.1</w:t>
        </w:r>
      </w:hyperlink>
      <w:r>
        <w:rPr>
          <w:sz w:val="24"/>
          <w:szCs w:val="24"/>
        </w:rPr>
        <w:t xml:space="preserve"> и </w:t>
      </w:r>
      <w:hyperlink w:tooltip="#P98" w:anchor="P98" w:history="1">
        <w:r>
          <w:rPr>
            <w:color w:val="0000ff"/>
            <w:sz w:val="24"/>
            <w:szCs w:val="24"/>
          </w:rPr>
          <w:t xml:space="preserve">2.5.2</w:t>
        </w:r>
      </w:hyperlink>
      <w:r>
        <w:rPr>
          <w:sz w:val="24"/>
          <w:szCs w:val="24"/>
        </w:rPr>
        <w:t xml:space="preserve"> настоящего административного регламента.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15 минут.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Срок регистрации запроса заявителя о предоставлении государственной услуги не может превышать 10 минут.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Требования к местам предоставления государственной услуги.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2.10.1. Прием заявителей уполномоченными лицами комитета ведется в здании комитета без предварительной записи.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2.10.2. Центральный вход в комитет оборудуется информационной табличкой (вывеской), содержащей наименование государственного учреждения.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2.10.3. В здании комитета устанавливаются информационные стенды.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2.10.4. Информационные стенды располагаются и освещаются таким образом, чтобы заявители имели возможность ознакомиться с представленной на них информацией.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2.10.5. В местах ожидания предоставления государственной услуги размещаются </w:t>
      </w:r>
      <w:r>
        <w:rPr>
          <w:sz w:val="24"/>
          <w:szCs w:val="24"/>
        </w:rPr>
        <w:t xml:space="preserve">стулья.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2.10.6. В местах для заполнения необходимых документов устанавливаются стулья, столы и обеспечивается наличие бланков заявлений, письменных принадлежностей.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2.10.7. На столах для заполнения документов или рядом с ними размещается образец заполнения заявления.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2.10.8. Требования к обеспечению доступности для инвалидов (включая инвалидов, использующих кресла-коляски и собак-проводников) зданий, помещений, в которых предоставляется государственная услуга: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условий для беспрепятственного доступа к зданию, помещению, в которых предоставляется государственная услуга;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самостоятельного передвижения по территории, на которой расположены здание, помещение, а также входов и выходов из них, посадки в транспортное средство и высадки из него, в том числе с использованием кресла-коляски;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зданию, помещению и к услугам с учетом ограничений их жизнедеятельности;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 </w:t>
      </w:r>
      <w:r>
        <w:rPr>
          <w:sz w:val="24"/>
          <w:szCs w:val="24"/>
        </w:rPr>
        <w:t xml:space="preserve">сурдопереводчика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тифлосурдопереводчика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 в здание, помещение собаки-проводника при наличии документа, подтверждающего ее специальное</w:t>
      </w:r>
      <w:r>
        <w:rPr>
          <w:sz w:val="24"/>
          <w:szCs w:val="24"/>
        </w:rPr>
        <w:t xml:space="preserve"> обучение,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оказание уполномоченными лицами комитета,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III. Состав, последовательность и сроки выполнения</w:t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административных процедур, требования к порядку</w:t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их выполнения</w:t>
      </w:r>
      <w:r>
        <w:rPr>
          <w:sz w:val="24"/>
          <w:szCs w:val="24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Предоставление государственной услуги по принятию решения о заключении с гражданином договора купли-продажи лесных насаждений для собственных нужд включает в себя следующие административные процедуры: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и регистрацию заявлений о заключении договоров от гражданина;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рассмотрение заявлений о заключении договоров купли-продажи лесных насаждений с гражданами;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принятие комитетом решения о подготовке и заключении проекта договора купли-продажи лесных насаждений либо подготовке мотивированного отказа в заключении договора купли-продажи лесных насаждений;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гражданина о принятом комитетом решении о подготовке проекта и заключении договора купли-продажи лесных насаждений или мотивированном отказе в заключении договора купли-продажи лесных насаждений.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Прием и регистрация заявления.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Юридическим фактом для начала исполнения административной процедуры является обращение заявителя в комитет с заявлением о заключении договора купли-продажи лесных насаждений для собственных нужд.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/>
      <w:hyperlink w:tooltip="#P221" w:anchor="P221" w:history="1">
        <w:r>
          <w:rPr>
            <w:color w:val="0000ff"/>
            <w:sz w:val="24"/>
            <w:szCs w:val="24"/>
          </w:rPr>
          <w:t xml:space="preserve">Заявление</w:t>
        </w:r>
      </w:hyperlink>
      <w:r>
        <w:rPr>
          <w:sz w:val="24"/>
          <w:szCs w:val="24"/>
        </w:rPr>
        <w:t xml:space="preserve"> оформляется по форме согласно приложению к административному регламенту.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заявлении указываются следующие сведения: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гражданина, его адрес, электронный адрес, </w:t>
      </w:r>
      <w:r>
        <w:rPr>
          <w:sz w:val="24"/>
          <w:szCs w:val="24"/>
        </w:rPr>
        <w:t xml:space="preserve">данные документа, удостоверяющего личность;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лесничества, в границах которого предполагается осуществить заготовку древесины для собственных нужд по договору купли-продажи лесных насаждений;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требуемый объем древесины;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целевое назначение древесины.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приеме заявления заявителю сообщается дата и входящий номер, проставленные при регистрации заявления.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Принятие решения о подготовке проекта договора купли-продажи лесных насаждений для собственных нужд.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Комитет в течение</w:t>
      </w:r>
      <w:r>
        <w:rPr>
          <w:sz w:val="24"/>
          <w:szCs w:val="24"/>
        </w:rPr>
        <w:t xml:space="preserve"> 5 рабочих дней со дня поступления заявления рассматривает заявление о заключении договора купли-продажи лесных насаждений гражданину для собственных нужд и устанавливает отсутствие оснований для отказа в предоставлении государственной услуги, указанных в </w:t>
      </w:r>
      <w:hyperlink w:tooltip="#P114" w:anchor="P114" w:history="1">
        <w:r>
          <w:rPr>
            <w:color w:val="0000ff"/>
            <w:sz w:val="24"/>
            <w:szCs w:val="24"/>
          </w:rPr>
          <w:t xml:space="preserve">пункте 2.7</w:t>
        </w:r>
      </w:hyperlink>
      <w:r>
        <w:rPr>
          <w:sz w:val="24"/>
          <w:szCs w:val="24"/>
        </w:rPr>
        <w:t xml:space="preserve"> настоящего административного регламента.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рассмотрения комитет осуществляет подготовку: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отсутствия оснований для отказа в предоставлении государственной услуги в заключении договора купли-продажи лесных насаждений, указанных в </w:t>
      </w:r>
      <w:hyperlink w:tooltip="#P114" w:anchor="P114" w:history="1">
        <w:r>
          <w:rPr>
            <w:color w:val="0000ff"/>
            <w:sz w:val="24"/>
            <w:szCs w:val="24"/>
          </w:rPr>
          <w:t xml:space="preserve">подпункте 2.7</w:t>
        </w:r>
      </w:hyperlink>
      <w:r>
        <w:rPr>
          <w:sz w:val="24"/>
          <w:szCs w:val="24"/>
        </w:rPr>
        <w:t xml:space="preserve"> настоящего административного регламента, - проект договора купли-продажи лесных насаждений, в котором описывается местоположение отвода (квартал, выдел), площадь отвода, качественные характеристики лесных насаждений;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имеются основания для отказа в предоставлении государственной услуги в заключении договора купли-продажи лесных насаждений, указанные в </w:t>
      </w:r>
      <w:hyperlink w:tooltip="#P114" w:anchor="P114" w:history="1">
        <w:r>
          <w:rPr>
            <w:color w:val="0000ff"/>
            <w:sz w:val="24"/>
            <w:szCs w:val="24"/>
          </w:rPr>
          <w:t xml:space="preserve">пункте 2.7</w:t>
        </w:r>
      </w:hyperlink>
      <w:r>
        <w:rPr>
          <w:sz w:val="24"/>
          <w:szCs w:val="24"/>
        </w:rPr>
        <w:t xml:space="preserve"> настоящего административного регламента, - проект письма об отказе в предоставлении государственной услуги в заключении договора купли-продажи лесных насаждений с указанием соответствующих оснований.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Комитет подписывает проект информационного письма заявителю, содержащего сведения о принятом решении о подготовке проекта договора купли-продажи лесных насаждений, регистрирует его и направляет заявителю по адресу, указанному в заявлении.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</w:t>
      </w:r>
      <w:r>
        <w:rPr>
          <w:sz w:val="24"/>
          <w:szCs w:val="24"/>
        </w:rPr>
        <w:t xml:space="preserve"> выполнения административной процедуры по принятию решения о подготовке и заключении договора купли-продажи лесных насаждений для собственных нужд не должен превышать 15 календарных дней с даты регистрации заявления о предоставлении государственной услуги.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Информирование гражданина о принятом решении комитета о подготовке проекта и заключении договора купли-продажи лесных насаждений.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Юридическим фактом для начала исполнения административной процедуры является принятие решения комитетом о подготовке проекта договора купли-продажи лесных насаждений (далее - решение).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решения осуществляется подготовка информационного письма гражданину о принятом решении о подготовке проекта договора купли-продажи лесных насаждений.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подписания руководителем комитета информационного письма заявителю, содержащего информацию о принятом решении, письмо регистрируется в течение 1 рабочего дня и направляется заявителю.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выполнения административной процедуры по информированию гражданина о принятом решении комитета не должен превышать 15 календарных дней с даты регистрации заявления о предоставлении государственной услуги.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Информирование граждан о принятом решении комитета об отказе в заключении договора купли-продажи лесных насаждений.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Юридическим фактом для начала исполнения административной процедуры является принятие решения комитетом о подготовке информационного письма об отказе в заключении договора купли-продажи лесных насаждений (далее - решение об отказе).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решения комитета осуществляется подготовка информационного письма гражданину о принятом решении об отказе в заключении договора купли-продажи лесных насаждений.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подписания руководителем комитета информационного письма заявителю, содержащего информацию о принятом решении об отказе в заключении договора купли-продажи лесных насаждений, письмо регистрируется в течение 1 рабочего дня и направляется заявителю.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выполнения административной процедуры по информированию граждан о принятом решении комитета об отказе не должен превышать 15 календарных дней с даты регистрации заявления о предоставлении государственной услуги.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IV. Формы контроля за исполнением</w:t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административного регламента</w:t>
      </w:r>
      <w:r>
        <w:rPr>
          <w:sz w:val="24"/>
          <w:szCs w:val="24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Текущий контроль за соблюдением и исполнением должностными лицами положений настоящего административного регла</w:t>
      </w:r>
      <w:r>
        <w:rPr>
          <w:sz w:val="24"/>
          <w:szCs w:val="24"/>
        </w:rPr>
        <w:t xml:space="preserve">мента и иных нормативных правовых актов, устанавливающих требования о порядке предоставления государственной услуги, осуществляется первым заместителем председателя комитета в соответствии с распределением полномочий, установленным должностным регламентом.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Должностные лица, ответственные за предоставление государственной услуги, несут персональную ответственность за соблюдение порядка ее предоставления.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Персональная ответственность должностных лиц комитета, ответственных за предоставление государственной услуги, закрепляется в их должностных регламентах.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Текущий контро</w:t>
      </w:r>
      <w:r>
        <w:rPr>
          <w:sz w:val="24"/>
          <w:szCs w:val="24"/>
        </w:rPr>
        <w:t xml:space="preserve">ль осуществляется путем проведения первым заместителем председателя комитета, ответственным за текущий контроль за предоставлением государственной услуги, проверок соблюдения и исполнения должностными лицами комитета положений настоящего административного </w:t>
      </w:r>
      <w:r>
        <w:rPr>
          <w:sz w:val="24"/>
          <w:szCs w:val="24"/>
        </w:rPr>
        <w:t xml:space="preserve">регламента, иных нормативных правовых актов, устанавливающих требования к предоставлению государственной услуги, с периодичностью не реже чем один раз в квартал в отношении каждого из должностных лиц, ответственных за предоставление государственной услуги.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По результатам текущего контроля за соблюдением при исполнении должностными лицами, ответственными за предоставление государственной услуги,</w:t>
      </w:r>
      <w:r>
        <w:rPr>
          <w:sz w:val="24"/>
          <w:szCs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в случае выявления нарушений составляется акт о результатах текущего контроля и выявленных нарушениях.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Акт о результатах текущего контроля и выявленных нарушениях представляется председателю комитета в срок до 25 числа месяца, следующего за проверяемым кварталом.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По решению председателя комитета может быть организован и проведен последующий контроль за предоставлением государственной услуги должностными лицами комитета.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Последующий контроль осуществляется путем проведения комиссией комитета проверок по предоставлению государственной услуги должностными лицами комитета, ответственными за предоставление государственной услуги.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4.9. Состав комиссии комитета для проведения последующего контроля утверждается приказом комиссии. В состав комиссии могут входить привлеченные специалисты, представители общественности.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 При проведении проверки рассматриваются все вопросы, связанные с предоставлением государственной услуги (комплексные проверки), или отдельные вопросы (тематические проверки). Вид проверки и срок ее проведения устанавливаются приказом комитета.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4.11. Проверки могут быть плановыми (осуществляться на основании годовых планов </w:t>
      </w:r>
      <w:r>
        <w:rPr>
          <w:sz w:val="24"/>
          <w:szCs w:val="24"/>
        </w:rPr>
        <w:t xml:space="preserve">работы комитета) и внеплановыми. Внеплановая проверка также может проводиться по конкретному обращению заявителя.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4.12. Основанием для проведения проверки является приказ комитета. Результаты проверки оформляются актом, в котором отмечаются выявленные недостатки и предложения по их устранению.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Акт о результатах последующего контроля представляется председателю комитета не позднее чем по истечении 10 дней со дня окончания проверки.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4.14. По результатам про</w:t>
      </w:r>
      <w:r>
        <w:rPr>
          <w:sz w:val="24"/>
          <w:szCs w:val="24"/>
        </w:rPr>
        <w:t xml:space="preserve">веденных проверок в случае выявления нарушений осуществляется привлечение к дисциплинарной ответственности должностных лиц, допустивших нарушения в ходе предоставления государственной услуги, повлекшие нарушения прав, свобод и законных интересов заявителя.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</w:rPr>
        <w:t xml:space="preserve">15. Граждане, их объединения и организации вправе направить письменное обращение в адрес председателя комитета с просьбой о проведении проверки соблюдения и исполнения нормативных правовых актов Российской Федерации и Ивановской области, положений настояще</w:t>
      </w:r>
      <w:r>
        <w:rPr>
          <w:sz w:val="24"/>
          <w:szCs w:val="24"/>
        </w:rPr>
        <w:t xml:space="preserve">го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30 дней со дня регистрации в комитете письменных обращений от граждан, их объединений или организаций обратившимся направляется по почте информация о результатах проведенной проверки.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V. Досудебный (внесудебный) порядок обжалования</w:t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решений и действий (бездействия) комитета,</w:t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 также должностных лиц комитета</w:t>
      </w:r>
      <w:r>
        <w:rPr>
          <w:sz w:val="24"/>
          <w:szCs w:val="24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Заявители имеют право на обжалование действий (бездействия) и решений комитета, должностных лиц комитета, принятых в ходе выполнения административного регламента, во внесудебном и судебном порядке.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Заявители вправе обжаловать действия (бездействие) и решения должностных лиц комит</w:t>
      </w:r>
      <w:r>
        <w:rPr>
          <w:sz w:val="24"/>
          <w:szCs w:val="24"/>
        </w:rPr>
        <w:t xml:space="preserve">ета председателю комитета. Заявители вправе обжаловать действия или бездействие и решения комитета, председателя комитета заместителю Председателя Правительства Ивановской области, координирующему деятельность комитета, либо Губернатору Ивановской области.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Заявитель в своем письменном обращении указывает следующую информацию: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государственного органа, в который направляется письменное обращение, либо фамилию, имя, отчество (последнее при наличии) соответствующего должностного лица, либо должность соответствующего лица;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фамилию, имя, отчество (последнее при наличии) лица, подающего жалобу, почтовый адрес, по которому должен быть направлен ответ, личную подпись и дату;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суть предложения, заявления или жалобы.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Жалоба, поступившая в комитет, подлежит регистрации не позднее следующего рабочего дня со дня ее поступления.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Жалоба подлежит рассмотрению в течение 15 рабочих дней со дня ее регистрации, а в случае обжалов</w:t>
      </w:r>
      <w:r>
        <w:rPr>
          <w:sz w:val="24"/>
          <w:szCs w:val="24"/>
        </w:rPr>
        <w:t xml:space="preserve">ания отказа в предоставлении государственной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Личный прием заявителей ведут: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председателя комитета.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Перечень нормативных правовых актов, регулирующих порядок досудебного </w:t>
      </w:r>
      <w:r>
        <w:rPr>
          <w:sz w:val="24"/>
          <w:szCs w:val="24"/>
        </w:rPr>
        <w:t xml:space="preserve">(внесудебного) обжалования решений и действий (бездействия) органа, предоставляющего государственную услугу, а также его должностных лиц: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Федеральный </w:t>
      </w:r>
      <w:hyperlink r:id="rId23" w:tooltip="https://login.consultant.ru/link/?req=doc&amp;base=LAW&amp;n=494996" w:history="1">
        <w:r>
          <w:rPr>
            <w:color w:val="0000ff"/>
            <w:sz w:val="24"/>
            <w:szCs w:val="24"/>
          </w:rPr>
          <w:t xml:space="preserve">закон</w:t>
        </w:r>
      </w:hyperlink>
      <w:r>
        <w:rPr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/>
      <w:hyperlink r:id="rId24" w:tooltip="https://login.consultant.ru/link/?req=doc&amp;base=RLAW224&amp;n=136542" w:history="1">
        <w:r>
          <w:rPr>
            <w:color w:val="0000ff"/>
            <w:sz w:val="24"/>
            <w:szCs w:val="24"/>
          </w:rPr>
          <w:t xml:space="preserve">постановление</w:t>
        </w:r>
      </w:hyperlink>
      <w:r>
        <w:rPr>
          <w:sz w:val="24"/>
          <w:szCs w:val="24"/>
        </w:rPr>
        <w:t xml:space="preserve"> Правительства Ивановской области от 28.05.2013 N 193-п "Об утверждении П</w:t>
      </w:r>
      <w:r>
        <w:rPr>
          <w:sz w:val="24"/>
          <w:szCs w:val="24"/>
        </w:rPr>
        <w:t xml:space="preserve">орядка подачи и рассмотрения жалоб на решения и действия (бездействие) исполнительных органов государственной власти Ивановской области и их должностных лиц, государственных гражданских служащих Ивановской области при предоставлении государственных услуг".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Информация, указанная в данном разделе, размещается комитетом на порталах государственных и муниципальных услуг.</w:t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Комитет обеспечивает размещение и актуализацию сведений в соответствующем разделе федерального реестра.</w:t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</w:t>
      </w:r>
      <w:r>
        <w:rPr>
          <w:sz w:val="24"/>
          <w:szCs w:val="24"/>
        </w:rPr>
      </w:r>
    </w:p>
    <w:p>
      <w:pPr>
        <w:pStyle w:val="62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jc w:val="center"/>
        <w:rPr>
          <w:sz w:val="24"/>
          <w:szCs w:val="24"/>
        </w:rPr>
      </w:pPr>
      <w:r/>
      <w:bookmarkStart w:id="7" w:name="P221"/>
      <w:r/>
      <w:bookmarkEnd w:id="7"/>
      <w:r>
        <w:rPr>
          <w:sz w:val="24"/>
          <w:szCs w:val="24"/>
        </w:rPr>
        <w:t xml:space="preserve">Форма заявления гражданина</w:t>
      </w:r>
      <w:r>
        <w:rPr>
          <w:sz w:val="24"/>
          <w:szCs w:val="24"/>
        </w:rPr>
      </w:r>
    </w:p>
    <w:p>
      <w:pPr>
        <w:pStyle w:val="62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851"/>
        <w:gridCol w:w="2550"/>
        <w:gridCol w:w="2835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Ивановской области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лесному хозяйству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pStyle w:val="6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_________________________________________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(ФИО (полностью))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регистрации: __________________________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данные: _________________________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заключении договора купли-продажи лесных насаждений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собственных нужд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заготовки древесины для собственных нужд прошу заключить со мной договор купли-продажи лесных насаждений для собственных нужд в границах ____________________ лесничества в объеме ________________________ куб. м в пределах установленных нормативов.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Древесина необходима для: ________________________________________________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_________________________________________________________________________.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(индивидуального жилищного строительства; строительства хозяйственных построек; ремонта жилого дома; ремонта хозяйственных построек; на отопление жилого дома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т.д. (нужное указать))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адресу: _________________________________________________________________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_________________________________________________________________________.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Заготовку древесины буду осуществлять самостоятельно либо с привлечением третьих лиц (указать каких) ___________________________________________________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Приложения: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...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...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(дата)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6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(ФИО)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jc w:val="both"/>
        <w:rPr>
          <w:sz w:val="24"/>
          <w:szCs w:val="24"/>
        </w:rPr>
        <w:pBdr>
          <w:bottom w:val="single" w:color="000000" w:sz="6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pacing w:val="30"/>
        <w:sz w:val="28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eastAsiaTheme="minorEastAsia"/>
      <w:spacing w:val="0"/>
      <w:szCs w:val="22"/>
      <w:lang w:eastAsia="ru-RU"/>
    </w:rPr>
  </w:style>
  <w:style w:type="paragraph" w:styleId="622" w:customStyle="1">
    <w:name w:val="ConsPlusTitle"/>
    <w:pPr>
      <w:spacing w:after="0" w:line="240" w:lineRule="auto"/>
      <w:widowControl w:val="off"/>
    </w:pPr>
    <w:rPr>
      <w:rFonts w:eastAsiaTheme="minorEastAsia"/>
      <w:b/>
      <w:spacing w:val="0"/>
      <w:szCs w:val="22"/>
      <w:lang w:eastAsia="ru-RU"/>
    </w:rPr>
  </w:style>
  <w:style w:type="paragraph" w:styleId="623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pacing w:val="0"/>
      <w:sz w:val="20"/>
      <w:szCs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24&amp;n=166814&amp;dst=100007" TargetMode="External"/><Relationship Id="rId10" Type="http://schemas.openxmlformats.org/officeDocument/2006/relationships/hyperlink" Target="https://login.consultant.ru/link/?req=doc&amp;base=LAW&amp;n=480012&amp;dst=817" TargetMode="External"/><Relationship Id="rId11" Type="http://schemas.openxmlformats.org/officeDocument/2006/relationships/hyperlink" Target="https://login.consultant.ru/link/?req=doc&amp;base=LAW&amp;n=494996&amp;dst=100094" TargetMode="External"/><Relationship Id="rId12" Type="http://schemas.openxmlformats.org/officeDocument/2006/relationships/hyperlink" Target="https://login.consultant.ru/link/?req=doc&amp;base=LAW&amp;n=391643" TargetMode="External"/><Relationship Id="rId13" Type="http://schemas.openxmlformats.org/officeDocument/2006/relationships/hyperlink" Target="https://login.consultant.ru/link/?req=doc&amp;base=RLAW224&amp;n=175522&amp;dst=100142" TargetMode="External"/><Relationship Id="rId14" Type="http://schemas.openxmlformats.org/officeDocument/2006/relationships/hyperlink" Target="https://login.consultant.ru/link/?req=doc&amp;base=RLAW224&amp;n=166814&amp;dst=100007" TargetMode="External"/><Relationship Id="rId15" Type="http://schemas.openxmlformats.org/officeDocument/2006/relationships/hyperlink" Target="https://login.consultant.ru/link/?req=doc&amp;base=LAW&amp;n=480012&amp;dst=782" TargetMode="External"/><Relationship Id="rId16" Type="http://schemas.openxmlformats.org/officeDocument/2006/relationships/hyperlink" Target="https://login.consultant.ru/link/?req=doc&amp;base=LAW&amp;n=480012&amp;dst=780" TargetMode="External"/><Relationship Id="rId17" Type="http://schemas.openxmlformats.org/officeDocument/2006/relationships/hyperlink" Target="http://les.ivanovoobl.ru" TargetMode="External"/><Relationship Id="rId18" Type="http://schemas.openxmlformats.org/officeDocument/2006/relationships/hyperlink" Target="http://les.ivanovoobl.ru" TargetMode="External"/><Relationship Id="rId19" Type="http://schemas.openxmlformats.org/officeDocument/2006/relationships/hyperlink" Target="https://login.consultant.ru/link/?req=doc&amp;base=LAW&amp;n=494926&amp;dst=306" TargetMode="External"/><Relationship Id="rId20" Type="http://schemas.openxmlformats.org/officeDocument/2006/relationships/hyperlink" Target="https://login.consultant.ru/link/?req=doc&amp;base=LAW&amp;n=494996" TargetMode="External"/><Relationship Id="rId21" Type="http://schemas.openxmlformats.org/officeDocument/2006/relationships/hyperlink" Target="https://login.consultant.ru/link/?req=doc&amp;base=LAW&amp;n=494996&amp;dst=43" TargetMode="External"/><Relationship Id="rId22" Type="http://schemas.openxmlformats.org/officeDocument/2006/relationships/hyperlink" Target="https://login.consultant.ru/link/?req=doc&amp;base=RLAW224&amp;n=178983&amp;dst=100015" TargetMode="External"/><Relationship Id="rId23" Type="http://schemas.openxmlformats.org/officeDocument/2006/relationships/hyperlink" Target="https://login.consultant.ru/link/?req=doc&amp;base=LAW&amp;n=494996" TargetMode="External"/><Relationship Id="rId24" Type="http://schemas.openxmlformats.org/officeDocument/2006/relationships/hyperlink" Target="https://login.consultant.ru/link/?req=doc&amp;base=RLAW224&amp;n=13654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Валентиновна Алешунас</dc:creator>
  <cp:keywords/>
  <dc:description/>
  <cp:lastModifiedBy>afanasov_mn@ivreg.ru</cp:lastModifiedBy>
  <cp:revision>2</cp:revision>
  <dcterms:created xsi:type="dcterms:W3CDTF">2025-01-30T08:09:00Z</dcterms:created>
  <dcterms:modified xsi:type="dcterms:W3CDTF">2025-10-01T11:56:49Z</dcterms:modified>
</cp:coreProperties>
</file>