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CA" w:rsidRDefault="00DC33CA" w:rsidP="00DC33CA">
      <w:pPr>
        <w:jc w:val="right"/>
        <w:rPr>
          <w:rFonts w:ascii="Times New Roman" w:hAnsi="Times New Roman" w:cs="Times New Roman"/>
          <w:b/>
        </w:rPr>
      </w:pPr>
      <w:r>
        <w:rPr>
          <w:rFonts w:ascii="Times New Roman" w:hAnsi="Times New Roman" w:cs="Times New Roman"/>
          <w:b/>
        </w:rPr>
        <w:t>УТВЕРЖДЕН</w:t>
      </w:r>
    </w:p>
    <w:p w:rsidR="00DC33CA" w:rsidRDefault="00DC33CA" w:rsidP="00DC33CA">
      <w:pPr>
        <w:jc w:val="right"/>
        <w:rPr>
          <w:rFonts w:ascii="Times New Roman" w:hAnsi="Times New Roman" w:cs="Times New Roman"/>
        </w:rPr>
      </w:pPr>
      <w:r>
        <w:rPr>
          <w:rFonts w:ascii="Times New Roman" w:hAnsi="Times New Roman" w:cs="Times New Roman"/>
        </w:rPr>
        <w:t xml:space="preserve">приказом </w:t>
      </w:r>
      <w:r w:rsidRPr="00DC33CA">
        <w:rPr>
          <w:rFonts w:ascii="Times New Roman" w:hAnsi="Times New Roman" w:cs="Times New Roman"/>
        </w:rPr>
        <w:t>комитета Ивановской области</w:t>
      </w:r>
    </w:p>
    <w:p w:rsidR="00DC33CA" w:rsidRDefault="00DC33CA" w:rsidP="00DC33CA">
      <w:pPr>
        <w:jc w:val="right"/>
        <w:rPr>
          <w:rFonts w:ascii="Times New Roman" w:hAnsi="Times New Roman" w:cs="Times New Roman"/>
        </w:rPr>
      </w:pPr>
      <w:r w:rsidRPr="00DC33CA">
        <w:rPr>
          <w:rFonts w:ascii="Times New Roman" w:hAnsi="Times New Roman" w:cs="Times New Roman"/>
        </w:rPr>
        <w:t xml:space="preserve"> по лесному хозяйству</w:t>
      </w:r>
    </w:p>
    <w:p w:rsidR="00DC33CA" w:rsidRPr="00DC33CA" w:rsidRDefault="00DC33CA" w:rsidP="00DC33CA">
      <w:pPr>
        <w:jc w:val="right"/>
        <w:rPr>
          <w:rFonts w:ascii="Times New Roman" w:hAnsi="Times New Roman" w:cs="Times New Roman"/>
        </w:rPr>
      </w:pPr>
      <w:r>
        <w:rPr>
          <w:rFonts w:ascii="Times New Roman" w:hAnsi="Times New Roman" w:cs="Times New Roman"/>
        </w:rPr>
        <w:t>от «__»________2023 № _______</w:t>
      </w:r>
    </w:p>
    <w:p w:rsidR="00DC33CA" w:rsidRDefault="00DC33CA" w:rsidP="00DC33CA">
      <w:pPr>
        <w:jc w:val="center"/>
        <w:rPr>
          <w:rFonts w:ascii="Times New Roman" w:hAnsi="Times New Roman" w:cs="Times New Roman"/>
          <w:b/>
        </w:rPr>
      </w:pPr>
    </w:p>
    <w:p w:rsidR="007E4D8C" w:rsidRDefault="00780802" w:rsidP="00DC33CA">
      <w:pPr>
        <w:jc w:val="center"/>
        <w:rPr>
          <w:rFonts w:ascii="Times New Roman" w:hAnsi="Times New Roman" w:cs="Times New Roman"/>
          <w:b/>
        </w:rPr>
      </w:pPr>
      <w:r w:rsidRPr="00476B7A">
        <w:rPr>
          <w:rFonts w:ascii="Times New Roman" w:hAnsi="Times New Roman" w:cs="Times New Roman"/>
          <w:b/>
        </w:rPr>
        <w:t xml:space="preserve">РЕГЛАМЕНТ </w:t>
      </w:r>
    </w:p>
    <w:p w:rsidR="00476B7A" w:rsidRPr="00F840D0" w:rsidRDefault="00F840D0" w:rsidP="00DC33CA">
      <w:pPr>
        <w:jc w:val="center"/>
        <w:rPr>
          <w:rFonts w:ascii="Times New Roman" w:hAnsi="Times New Roman" w:cs="Times New Roman"/>
        </w:rPr>
      </w:pPr>
      <w:r w:rsidRPr="00F840D0">
        <w:rPr>
          <w:rFonts w:ascii="Times New Roman" w:hAnsi="Times New Roman" w:cs="Times New Roman"/>
        </w:rPr>
        <w:t>комитета Ивановской области по лесному хозяйству</w:t>
      </w:r>
    </w:p>
    <w:p w:rsidR="007E4D8C" w:rsidRPr="00F840D0" w:rsidRDefault="00F840D0" w:rsidP="00DC33CA">
      <w:pPr>
        <w:jc w:val="center"/>
        <w:rPr>
          <w:rFonts w:ascii="Times New Roman" w:hAnsi="Times New Roman" w:cs="Times New Roman"/>
        </w:rPr>
      </w:pPr>
      <w:r w:rsidRPr="00F840D0">
        <w:rPr>
          <w:rFonts w:ascii="Times New Roman" w:hAnsi="Times New Roman" w:cs="Times New Roman"/>
        </w:rPr>
        <w:t>по реализации полномочий администратора доходов бюджета по взысканию дебиторской задолженности по платежам за использование лесов, пеням и штрафам</w:t>
      </w:r>
    </w:p>
    <w:p w:rsidR="00F840D0" w:rsidRDefault="00F840D0" w:rsidP="00DC33CA">
      <w:pPr>
        <w:pStyle w:val="10"/>
        <w:shd w:val="clear" w:color="auto" w:fill="auto"/>
        <w:spacing w:before="0" w:after="0" w:line="240" w:lineRule="auto"/>
        <w:rPr>
          <w:color w:val="000000"/>
          <w:sz w:val="24"/>
          <w:szCs w:val="24"/>
        </w:rPr>
      </w:pPr>
      <w:bookmarkStart w:id="0" w:name="bookmark0"/>
    </w:p>
    <w:p w:rsidR="00780802" w:rsidRPr="00476B7A" w:rsidRDefault="00780802" w:rsidP="00DC33CA">
      <w:pPr>
        <w:pStyle w:val="10"/>
        <w:shd w:val="clear" w:color="auto" w:fill="auto"/>
        <w:spacing w:before="0" w:after="0" w:line="240" w:lineRule="auto"/>
        <w:rPr>
          <w:sz w:val="24"/>
          <w:szCs w:val="24"/>
        </w:rPr>
      </w:pPr>
      <w:r w:rsidRPr="00476B7A">
        <w:rPr>
          <w:color w:val="000000"/>
          <w:sz w:val="24"/>
          <w:szCs w:val="24"/>
        </w:rPr>
        <w:t>I. Общие положения</w:t>
      </w:r>
      <w:bookmarkEnd w:id="0"/>
    </w:p>
    <w:p w:rsidR="00780802" w:rsidRPr="00476B7A" w:rsidRDefault="00780802" w:rsidP="003213C7">
      <w:pPr>
        <w:pStyle w:val="21"/>
        <w:numPr>
          <w:ilvl w:val="0"/>
          <w:numId w:val="1"/>
        </w:numPr>
        <w:shd w:val="clear" w:color="auto" w:fill="auto"/>
        <w:tabs>
          <w:tab w:val="left" w:pos="1027"/>
        </w:tabs>
        <w:spacing w:after="0" w:line="240" w:lineRule="auto"/>
        <w:ind w:left="20" w:right="20" w:firstLine="720"/>
        <w:jc w:val="both"/>
        <w:rPr>
          <w:sz w:val="24"/>
          <w:szCs w:val="24"/>
        </w:rPr>
      </w:pPr>
      <w:r w:rsidRPr="00476B7A">
        <w:rPr>
          <w:color w:val="000000"/>
          <w:sz w:val="24"/>
          <w:szCs w:val="24"/>
        </w:rPr>
        <w:t>Регламент</w:t>
      </w:r>
      <w:r w:rsidR="003213C7" w:rsidRPr="003213C7">
        <w:t xml:space="preserve"> </w:t>
      </w:r>
      <w:r w:rsidR="003213C7" w:rsidRPr="003213C7">
        <w:rPr>
          <w:color w:val="000000"/>
          <w:sz w:val="24"/>
          <w:szCs w:val="24"/>
        </w:rPr>
        <w:t>комитета Ивановской области по лесному хозяйству</w:t>
      </w:r>
      <w:r w:rsidR="003213C7">
        <w:rPr>
          <w:color w:val="000000"/>
          <w:sz w:val="24"/>
          <w:szCs w:val="24"/>
        </w:rPr>
        <w:t xml:space="preserve"> по</w:t>
      </w:r>
      <w:r w:rsidRPr="00476B7A">
        <w:rPr>
          <w:color w:val="000000"/>
          <w:sz w:val="24"/>
          <w:szCs w:val="24"/>
        </w:rPr>
        <w:t xml:space="preserve"> реализации полномочий администратора доходов бюджета по взысканию</w:t>
      </w:r>
      <w:r w:rsidR="00F840D0">
        <w:rPr>
          <w:color w:val="000000"/>
          <w:sz w:val="24"/>
          <w:szCs w:val="24"/>
        </w:rPr>
        <w:t xml:space="preserve"> в бюджет </w:t>
      </w:r>
      <w:r w:rsidR="00F840D0" w:rsidRPr="00476B7A">
        <w:rPr>
          <w:color w:val="000000"/>
          <w:sz w:val="24"/>
          <w:szCs w:val="24"/>
        </w:rPr>
        <w:t xml:space="preserve"> </w:t>
      </w:r>
      <w:r w:rsidRPr="00476B7A">
        <w:rPr>
          <w:color w:val="000000"/>
          <w:sz w:val="24"/>
          <w:szCs w:val="24"/>
        </w:rPr>
        <w:t>дебиторской задолженности за использование лесов</w:t>
      </w:r>
      <w:r w:rsidR="00F840D0">
        <w:rPr>
          <w:color w:val="000000"/>
          <w:sz w:val="24"/>
          <w:szCs w:val="24"/>
        </w:rPr>
        <w:t xml:space="preserve">, пеням и штрафам </w:t>
      </w:r>
      <w:r w:rsidRPr="00476B7A">
        <w:rPr>
          <w:color w:val="000000"/>
          <w:sz w:val="24"/>
          <w:szCs w:val="24"/>
        </w:rPr>
        <w:t xml:space="preserve"> (далее - Регламент) разработан в соответствии с общими требованиями к регламенту реализации полномочий администратора доходов бюджета по взысканию</w:t>
      </w:r>
      <w:r w:rsidR="00F840D0">
        <w:rPr>
          <w:color w:val="000000"/>
          <w:sz w:val="24"/>
          <w:szCs w:val="24"/>
        </w:rPr>
        <w:t xml:space="preserve"> </w:t>
      </w:r>
      <w:r w:rsidR="00F840D0" w:rsidRPr="00476B7A">
        <w:rPr>
          <w:color w:val="000000"/>
          <w:sz w:val="24"/>
          <w:szCs w:val="24"/>
        </w:rPr>
        <w:t>в бюджет</w:t>
      </w:r>
      <w:r w:rsidRPr="00476B7A">
        <w:rPr>
          <w:color w:val="000000"/>
          <w:sz w:val="24"/>
          <w:szCs w:val="24"/>
        </w:rPr>
        <w:t xml:space="preserve"> дебиторской задолженности по платежам</w:t>
      </w:r>
      <w:r w:rsidR="00F840D0">
        <w:rPr>
          <w:color w:val="000000"/>
          <w:sz w:val="24"/>
          <w:szCs w:val="24"/>
        </w:rPr>
        <w:t>, пеням и штрафам по ним</w:t>
      </w:r>
      <w:r w:rsidRPr="00476B7A">
        <w:rPr>
          <w:color w:val="000000"/>
          <w:sz w:val="24"/>
          <w:szCs w:val="24"/>
        </w:rPr>
        <w:t>, утвержденными приказом Министерства финансов Российской Федерации от 18.11.2022 № 172н.</w:t>
      </w:r>
    </w:p>
    <w:p w:rsidR="00780802" w:rsidRPr="00476B7A" w:rsidRDefault="00780802" w:rsidP="003213C7">
      <w:pPr>
        <w:pStyle w:val="21"/>
        <w:numPr>
          <w:ilvl w:val="0"/>
          <w:numId w:val="1"/>
        </w:numPr>
        <w:shd w:val="clear" w:color="auto" w:fill="auto"/>
        <w:tabs>
          <w:tab w:val="left" w:pos="1027"/>
        </w:tabs>
        <w:spacing w:after="0" w:line="240" w:lineRule="auto"/>
        <w:ind w:left="20" w:right="20" w:firstLine="720"/>
        <w:jc w:val="both"/>
        <w:rPr>
          <w:sz w:val="24"/>
          <w:szCs w:val="24"/>
        </w:rPr>
      </w:pPr>
      <w:r w:rsidRPr="00476B7A">
        <w:rPr>
          <w:color w:val="000000"/>
          <w:sz w:val="24"/>
          <w:szCs w:val="24"/>
        </w:rPr>
        <w:t xml:space="preserve">Регламент устанавливает перечень мероприятий и сроки по реализации </w:t>
      </w:r>
      <w:r w:rsidR="003213C7" w:rsidRPr="003213C7">
        <w:rPr>
          <w:color w:val="000000"/>
          <w:sz w:val="24"/>
          <w:szCs w:val="24"/>
        </w:rPr>
        <w:t>комитет</w:t>
      </w:r>
      <w:r w:rsidR="003213C7">
        <w:rPr>
          <w:color w:val="000000"/>
          <w:sz w:val="24"/>
          <w:szCs w:val="24"/>
        </w:rPr>
        <w:t>ом</w:t>
      </w:r>
      <w:r w:rsidR="003213C7" w:rsidRPr="003213C7">
        <w:rPr>
          <w:color w:val="000000"/>
          <w:sz w:val="24"/>
          <w:szCs w:val="24"/>
        </w:rPr>
        <w:t xml:space="preserve"> Ивановской области по лесному хозяйству</w:t>
      </w:r>
      <w:r w:rsidR="003213C7">
        <w:rPr>
          <w:color w:val="000000"/>
          <w:sz w:val="24"/>
          <w:szCs w:val="24"/>
        </w:rPr>
        <w:t xml:space="preserve"> -</w:t>
      </w:r>
      <w:r w:rsidR="003213C7" w:rsidRPr="003213C7">
        <w:rPr>
          <w:color w:val="000000"/>
          <w:sz w:val="24"/>
          <w:szCs w:val="24"/>
        </w:rPr>
        <w:t xml:space="preserve"> </w:t>
      </w:r>
      <w:r w:rsidRPr="00476B7A">
        <w:rPr>
          <w:color w:val="000000"/>
          <w:sz w:val="24"/>
          <w:szCs w:val="24"/>
        </w:rPr>
        <w:t>администратором доходов бюджета</w:t>
      </w:r>
      <w:r w:rsidR="003213C7">
        <w:rPr>
          <w:color w:val="000000"/>
          <w:sz w:val="24"/>
          <w:szCs w:val="24"/>
        </w:rPr>
        <w:t xml:space="preserve"> (далее – администратор доходов)</w:t>
      </w:r>
      <w:r w:rsidRPr="00476B7A">
        <w:rPr>
          <w:color w:val="000000"/>
          <w:sz w:val="24"/>
          <w:szCs w:val="24"/>
        </w:rPr>
        <w:t xml:space="preserve"> полномочий, направленных на взыскание дебиторской задолженности по доходам, а также перечень структурных подразделений (сотрудников) администратора доходов бюджета, ответственных за работу с дебиторской задолженностью по доходам и порядок обмена информацией (первичными учетными документами) между ними.</w:t>
      </w:r>
    </w:p>
    <w:p w:rsidR="00780802" w:rsidRPr="00DC33CA" w:rsidRDefault="00780802" w:rsidP="00DC33CA">
      <w:pPr>
        <w:pStyle w:val="21"/>
        <w:numPr>
          <w:ilvl w:val="0"/>
          <w:numId w:val="1"/>
        </w:numPr>
        <w:shd w:val="clear" w:color="auto" w:fill="auto"/>
        <w:tabs>
          <w:tab w:val="left" w:pos="1027"/>
        </w:tabs>
        <w:spacing w:after="0" w:line="240" w:lineRule="auto"/>
        <w:ind w:left="20" w:right="20" w:firstLine="720"/>
        <w:jc w:val="both"/>
        <w:rPr>
          <w:sz w:val="24"/>
          <w:szCs w:val="24"/>
        </w:rPr>
      </w:pPr>
      <w:r w:rsidRPr="00476B7A">
        <w:rPr>
          <w:color w:val="000000"/>
          <w:sz w:val="24"/>
          <w:szCs w:val="24"/>
        </w:rPr>
        <w:t>Регламент применяется в отношении источников доходов федерального бюджета, закрепляемых Федеральным агентством лесного хозяйства (в пределах установленных полномочий) за департаментами лесного хозяйства по федеральным округам (территориальными органами Рослесхоза) и органами государственной власти субъектов Российской Федерации, осуществляющих переданные полномочия Российской Федерации в области лесных отношений.</w:t>
      </w:r>
    </w:p>
    <w:p w:rsidR="00DC33CA" w:rsidRPr="00476B7A" w:rsidRDefault="00DC33CA" w:rsidP="00DC33CA">
      <w:pPr>
        <w:pStyle w:val="21"/>
        <w:shd w:val="clear" w:color="auto" w:fill="auto"/>
        <w:tabs>
          <w:tab w:val="left" w:pos="1027"/>
        </w:tabs>
        <w:spacing w:after="0" w:line="240" w:lineRule="auto"/>
        <w:ind w:left="740" w:right="20"/>
        <w:jc w:val="both"/>
        <w:rPr>
          <w:sz w:val="24"/>
          <w:szCs w:val="24"/>
        </w:rPr>
      </w:pPr>
    </w:p>
    <w:p w:rsidR="00780802" w:rsidRPr="00DC33CA" w:rsidRDefault="00780802" w:rsidP="00DC33CA">
      <w:pPr>
        <w:pStyle w:val="10"/>
        <w:numPr>
          <w:ilvl w:val="0"/>
          <w:numId w:val="2"/>
        </w:numPr>
        <w:shd w:val="clear" w:color="auto" w:fill="auto"/>
        <w:tabs>
          <w:tab w:val="left" w:pos="718"/>
        </w:tabs>
        <w:spacing w:before="0" w:after="0" w:line="240" w:lineRule="auto"/>
        <w:ind w:left="200" w:right="220" w:firstLine="160"/>
        <w:rPr>
          <w:sz w:val="24"/>
          <w:szCs w:val="24"/>
        </w:rPr>
      </w:pPr>
      <w:bookmarkStart w:id="1" w:name="bookmark1"/>
      <w:r w:rsidRPr="00476B7A">
        <w:rPr>
          <w:color w:val="000000"/>
          <w:sz w:val="24"/>
          <w:szCs w:val="24"/>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bookmarkEnd w:id="1"/>
    </w:p>
    <w:p w:rsidR="00DC33CA" w:rsidRPr="00476B7A" w:rsidRDefault="00DC33CA" w:rsidP="00DC33CA">
      <w:pPr>
        <w:pStyle w:val="10"/>
        <w:shd w:val="clear" w:color="auto" w:fill="auto"/>
        <w:tabs>
          <w:tab w:val="left" w:pos="718"/>
        </w:tabs>
        <w:spacing w:before="0" w:after="0" w:line="240" w:lineRule="auto"/>
        <w:ind w:left="360" w:right="220"/>
        <w:rPr>
          <w:sz w:val="24"/>
          <w:szCs w:val="24"/>
        </w:rPr>
      </w:pPr>
    </w:p>
    <w:p w:rsidR="00780802" w:rsidRPr="00476B7A" w:rsidRDefault="00780802" w:rsidP="00DC33CA">
      <w:pPr>
        <w:pStyle w:val="21"/>
        <w:numPr>
          <w:ilvl w:val="0"/>
          <w:numId w:val="1"/>
        </w:numPr>
        <w:shd w:val="clear" w:color="auto" w:fill="auto"/>
        <w:tabs>
          <w:tab w:val="left" w:pos="1027"/>
        </w:tabs>
        <w:spacing w:after="0" w:line="240" w:lineRule="auto"/>
        <w:ind w:left="20" w:right="20" w:firstLine="720"/>
        <w:jc w:val="both"/>
        <w:rPr>
          <w:sz w:val="24"/>
          <w:szCs w:val="24"/>
        </w:rPr>
      </w:pPr>
      <w:r w:rsidRPr="00476B7A">
        <w:rPr>
          <w:color w:val="000000"/>
          <w:sz w:val="24"/>
          <w:szCs w:val="24"/>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780802" w:rsidRPr="00476B7A" w:rsidRDefault="00780802" w:rsidP="00DC33CA">
      <w:pPr>
        <w:pStyle w:val="21"/>
        <w:numPr>
          <w:ilvl w:val="1"/>
          <w:numId w:val="1"/>
        </w:numPr>
        <w:shd w:val="clear" w:color="auto" w:fill="auto"/>
        <w:tabs>
          <w:tab w:val="left" w:pos="1220"/>
        </w:tabs>
        <w:spacing w:after="0" w:line="240" w:lineRule="auto"/>
        <w:ind w:left="20" w:right="20" w:firstLine="720"/>
        <w:jc w:val="both"/>
        <w:rPr>
          <w:sz w:val="24"/>
          <w:szCs w:val="24"/>
        </w:rPr>
      </w:pPr>
      <w:r w:rsidRPr="00476B7A">
        <w:rPr>
          <w:color w:val="000000"/>
          <w:sz w:val="24"/>
          <w:szCs w:val="24"/>
        </w:rPr>
        <w:t>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w:t>
      </w:r>
    </w:p>
    <w:p w:rsidR="00780802" w:rsidRPr="00476B7A" w:rsidRDefault="00780802" w:rsidP="00DC33CA">
      <w:pPr>
        <w:pStyle w:val="21"/>
        <w:numPr>
          <w:ilvl w:val="1"/>
          <w:numId w:val="1"/>
        </w:numPr>
        <w:shd w:val="clear" w:color="auto" w:fill="auto"/>
        <w:tabs>
          <w:tab w:val="left" w:pos="1220"/>
        </w:tabs>
        <w:spacing w:after="0" w:line="240" w:lineRule="auto"/>
        <w:ind w:left="20" w:firstLine="720"/>
        <w:jc w:val="both"/>
        <w:rPr>
          <w:sz w:val="24"/>
          <w:szCs w:val="24"/>
        </w:rPr>
      </w:pPr>
      <w:r w:rsidRPr="00476B7A">
        <w:rPr>
          <w:color w:val="000000"/>
          <w:sz w:val="24"/>
          <w:szCs w:val="24"/>
        </w:rPr>
        <w:t>Проведение инвентаризации расчетов с должниками.</w:t>
      </w:r>
    </w:p>
    <w:p w:rsidR="00780802" w:rsidRPr="00476B7A" w:rsidRDefault="00780802" w:rsidP="00DC33CA">
      <w:pPr>
        <w:numPr>
          <w:ilvl w:val="1"/>
          <w:numId w:val="1"/>
        </w:numPr>
        <w:tabs>
          <w:tab w:val="left" w:pos="1215"/>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Проведение мониторинга финансового (платежного) состояния должников.</w:t>
      </w:r>
    </w:p>
    <w:p w:rsidR="00780802" w:rsidRPr="00476B7A" w:rsidRDefault="00780802" w:rsidP="00DC33CA">
      <w:pPr>
        <w:numPr>
          <w:ilvl w:val="1"/>
          <w:numId w:val="1"/>
        </w:numPr>
        <w:tabs>
          <w:tab w:val="left" w:pos="1215"/>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Иные мероприятия, проводимые в целях недопущения образования просроченной дебиторской задолженности по доходам.</w:t>
      </w:r>
    </w:p>
    <w:p w:rsidR="00780802" w:rsidRPr="00476B7A" w:rsidRDefault="00780802" w:rsidP="00DC33CA">
      <w:pPr>
        <w:numPr>
          <w:ilvl w:val="0"/>
          <w:numId w:val="1"/>
        </w:numPr>
        <w:tabs>
          <w:tab w:val="left" w:pos="100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включает в себя:</w:t>
      </w:r>
    </w:p>
    <w:p w:rsidR="00780802" w:rsidRPr="00476B7A" w:rsidRDefault="00780802" w:rsidP="00DC33CA">
      <w:pPr>
        <w:numPr>
          <w:ilvl w:val="1"/>
          <w:numId w:val="1"/>
        </w:numPr>
        <w:tabs>
          <w:tab w:val="left" w:pos="1215"/>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Контроль за фактическим зачислением платежей в бюджеты бюджетной системы Российской Федерации в размерах и сроки, установленные договором, который осуществляется в следующем порядке:</w:t>
      </w:r>
    </w:p>
    <w:p w:rsidR="00780802" w:rsidRPr="00476B7A" w:rsidRDefault="00780802" w:rsidP="00DC33CA">
      <w:pPr>
        <w:numPr>
          <w:ilvl w:val="2"/>
          <w:numId w:val="1"/>
        </w:numPr>
        <w:tabs>
          <w:tab w:val="left" w:pos="143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Начисление платы по договору аренды лесных участков и платы по договору купли-продажи лесных насаждений производится в соответствии с установленными договором сроками либо в последний день периода причитающейся оплаты осуществляется по соответствующим кодам бюджетной классификации в соответствии с положениями статей 51, 57 Бюджетного кодекса Российской Федерации.</w:t>
      </w:r>
    </w:p>
    <w:p w:rsidR="00780802" w:rsidRPr="00476B7A" w:rsidRDefault="00780802" w:rsidP="00DC33CA">
      <w:pPr>
        <w:ind w:left="20" w:right="20" w:firstLine="540"/>
        <w:jc w:val="both"/>
        <w:rPr>
          <w:rFonts w:ascii="Times New Roman" w:eastAsia="Times New Roman" w:hAnsi="Times New Roman" w:cs="Times New Roman"/>
          <w:color w:val="auto"/>
        </w:rPr>
      </w:pPr>
      <w:r w:rsidRPr="00476B7A">
        <w:rPr>
          <w:rFonts w:ascii="Times New Roman" w:eastAsia="Times New Roman" w:hAnsi="Times New Roman" w:cs="Times New Roman"/>
        </w:rPr>
        <w:lastRenderedPageBreak/>
        <w:t>Основаниями для начислений штрафных санкций, ущерба за нарушение лесного законодательства, неустоек (пеней) за нарушение условий договоров аренды лесных участков и договоров купли-продажи лесных насаждений являются вынесенные администратором доходов и вступившие в законную силу постановления о привлечении к ответственности за административное правонарушение в области лесного законодательства и договорных условий использования лесов, вступившие в силу судебные решения по взысканию штрафных санкций, ущерба за нарушение лесного законодательства, неустоек (пеней) за нарушение условий договоров аренды лесных участков и договоров купли-продажи лесных насаждений.</w:t>
      </w:r>
    </w:p>
    <w:p w:rsidR="00780802" w:rsidRPr="00476B7A" w:rsidRDefault="00780802"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После проведения операций по начислению платы обеспечивается постоянный контроль за фактическим внесением платежей в бюджеты бюджетной системы Российской Федерации по установленным договором срокам и размерам.</w:t>
      </w:r>
    </w:p>
    <w:p w:rsidR="00780802" w:rsidRPr="00476B7A" w:rsidRDefault="00780802" w:rsidP="00DC33CA">
      <w:pPr>
        <w:numPr>
          <w:ilvl w:val="2"/>
          <w:numId w:val="1"/>
        </w:numPr>
        <w:tabs>
          <w:tab w:val="left" w:pos="143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Фактом несвоевременного внесения в бюджеты бюджетной системы Российской Федерации платежей считается нарушение срока уплаты, установленного в документах-основаниях, договоре.</w:t>
      </w:r>
    </w:p>
    <w:p w:rsidR="00780802" w:rsidRPr="00476B7A" w:rsidRDefault="00780802"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Денежные средства считаются поступив</w:t>
      </w:r>
      <w:r w:rsidRPr="00476B7A">
        <w:rPr>
          <w:rFonts w:ascii="Times New Roman" w:eastAsia="Times New Roman" w:hAnsi="Times New Roman" w:cs="Times New Roman"/>
          <w:shd w:val="clear" w:color="auto" w:fill="FFFFFF"/>
        </w:rPr>
        <w:t>ши</w:t>
      </w:r>
      <w:r w:rsidRPr="00476B7A">
        <w:rPr>
          <w:rFonts w:ascii="Times New Roman" w:eastAsia="Times New Roman" w:hAnsi="Times New Roman" w:cs="Times New Roman"/>
        </w:rPr>
        <w:t>ми в доходы соответствующего бюджета бюджетной системы Российской Федерации в соответствии со статьей 40 Бюджетного кодекса Российской Федерации.</w:t>
      </w:r>
    </w:p>
    <w:p w:rsidR="00780802" w:rsidRPr="00476B7A" w:rsidRDefault="00780802"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rPr>
        <w:t>Фактом неполного внесения в бюджеты бюджетной системы Российской Федерации платежей считается внесенная в бюджет сумма, меньшая относительно установленной в документах-основаниях, договоре.</w:t>
      </w:r>
    </w:p>
    <w:p w:rsidR="00780802" w:rsidRPr="00476B7A" w:rsidRDefault="00780802" w:rsidP="00DC33CA">
      <w:pPr>
        <w:numPr>
          <w:ilvl w:val="2"/>
          <w:numId w:val="1"/>
        </w:num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Регистрация фактически поступив</w:t>
      </w:r>
      <w:r w:rsidRPr="00476B7A">
        <w:rPr>
          <w:rFonts w:ascii="Times New Roman" w:eastAsia="Times New Roman" w:hAnsi="Times New Roman" w:cs="Times New Roman"/>
          <w:shd w:val="clear" w:color="auto" w:fill="FFFFFF"/>
        </w:rPr>
        <w:t>ши</w:t>
      </w:r>
      <w:r w:rsidRPr="00476B7A">
        <w:rPr>
          <w:rFonts w:ascii="Times New Roman" w:eastAsia="Times New Roman" w:hAnsi="Times New Roman" w:cs="Times New Roman"/>
        </w:rPr>
        <w:t>х в бюджеты бюджетной системы Российской Федерации доходов производится в регистрах учета в течение 3-х рабочих дней с момента получения документов из органа Федерального казначейства. Одновременно с регистрацией фактически поступивших в бюджеты бюджетной системы Российской Федерации доходов составляется перечень плательщиков, имеющих задолженность по платежам, и (или) излишне уплаченные суммы платежей в бюджеты бюджетной системы Российской Федерации, а также вследствие нарушения лесного законодательства, неустоек (в том числе пеней) за нарушение условий договоров, производится в срок не позднее 10 рабочих дней после вступления судебного решения в законную силу.</w:t>
      </w:r>
    </w:p>
    <w:p w:rsidR="00A767AC" w:rsidRDefault="00AB6FB3" w:rsidP="00DC33CA">
      <w:pPr>
        <w:numPr>
          <w:ilvl w:val="2"/>
          <w:numId w:val="1"/>
        </w:num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Проведение зачетов излишне уплаченных платежей.</w:t>
      </w:r>
    </w:p>
    <w:p w:rsidR="00AB6FB3" w:rsidRPr="00A767AC" w:rsidRDefault="00AB6FB3" w:rsidP="00DC33CA">
      <w:pPr>
        <w:tabs>
          <w:tab w:val="left" w:pos="1434"/>
        </w:tabs>
        <w:ind w:right="20" w:firstLine="709"/>
        <w:jc w:val="both"/>
        <w:rPr>
          <w:rFonts w:ascii="Times New Roman" w:eastAsia="Times New Roman" w:hAnsi="Times New Roman" w:cs="Times New Roman"/>
        </w:rPr>
      </w:pPr>
      <w:r w:rsidRPr="00A767AC">
        <w:rPr>
          <w:rFonts w:ascii="Times New Roman" w:eastAsia="Times New Roman" w:hAnsi="Times New Roman" w:cs="Times New Roman"/>
        </w:rPr>
        <w:t xml:space="preserve">В случае поступления платы от плательщика, имеющего задолженность по предыдущим периодам и не указавшего в платежном поручении период оплаты, администратором </w:t>
      </w:r>
      <w:r w:rsidR="006B1567">
        <w:rPr>
          <w:rFonts w:ascii="Times New Roman" w:eastAsia="Times New Roman" w:hAnsi="Times New Roman" w:cs="Times New Roman"/>
        </w:rPr>
        <w:t xml:space="preserve">доходов </w:t>
      </w:r>
      <w:r w:rsidRPr="00A767AC">
        <w:rPr>
          <w:rFonts w:ascii="Times New Roman" w:eastAsia="Times New Roman" w:hAnsi="Times New Roman" w:cs="Times New Roman"/>
        </w:rPr>
        <w:t>самостоятельно принимается решение о зачислении данного платежа в счет погашения недоимки.</w:t>
      </w:r>
    </w:p>
    <w:p w:rsidR="00AB6FB3" w:rsidRPr="00476B7A" w:rsidRDefault="00AB6FB3" w:rsidP="00DC33CA">
      <w:p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В случае поступления платы от плательщика, имеющего несколько документов-оснований, договоров и имеющего задолженность по одному или нескольким документам-основаниям, договорам и не указавшего в платежном поручении номер документа-основания, договора, администратором доходов самостоятельно принимается решение о зачислении данного платежа в счет погашения недоимки по имеющимся документам-основаниям, договорам.</w:t>
      </w:r>
    </w:p>
    <w:p w:rsidR="00AB6FB3" w:rsidRPr="00476B7A" w:rsidRDefault="00AB6FB3" w:rsidP="00DC33CA">
      <w:p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В случае поступления излишне уплаченной суммы платежей от плательщика, имеющего несколько документов-оснований, договоров, указавшего в платежном поручении номер документа-основания, договора, по письменному заявлению плательщика излишне уплаченная сумма зачисляется в счет погашения задолженности по другим документам-основаниям, договорам.</w:t>
      </w:r>
    </w:p>
    <w:p w:rsidR="00AB6FB3" w:rsidRPr="00476B7A" w:rsidRDefault="00AB6FB3" w:rsidP="00DC33CA">
      <w:pPr>
        <w:numPr>
          <w:ilvl w:val="2"/>
          <w:numId w:val="1"/>
        </w:num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Уточнение невыясненных платежей в первоочередном порядке при наличии дебиторской задолженности.</w:t>
      </w:r>
    </w:p>
    <w:p w:rsidR="00AB6FB3" w:rsidRPr="00476B7A" w:rsidRDefault="00AB6FB3" w:rsidP="00DC33CA">
      <w:p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Фактом несоответствия вида и принадлежности внесенных в бюджеты бюджетной системы Российской Федерации платежей считается несоответствие сведений, указанных в расчетном документе на оплату, сведениям, указанным в документах-основаниях, договоре, в части кодов бюджетной классификации, наименования и реквизитов администратора доходов бюджетов бюджетной системы Российской Федерации.</w:t>
      </w:r>
    </w:p>
    <w:p w:rsidR="00AB6FB3" w:rsidRPr="00476B7A" w:rsidRDefault="00AB6FB3" w:rsidP="00DC33CA">
      <w:p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 xml:space="preserve">Уточнение невыясненных платежей ведется администраторами доходов в порядке, установленном нормативными правовыми актами Федерального казначейства и Минфина России, определяющем взаимодействие Федерального казначейства с администраторами </w:t>
      </w:r>
      <w:r w:rsidRPr="00476B7A">
        <w:rPr>
          <w:rFonts w:ascii="Times New Roman" w:eastAsia="Times New Roman" w:hAnsi="Times New Roman" w:cs="Times New Roman"/>
        </w:rPr>
        <w:lastRenderedPageBreak/>
        <w:t>доходов бюджетов. Администраторы доходов проверяют запрос на выяснение принадлежности платежа с данными по доходной части, указывают код бюджетной классификации, лицевой счет для правильного уточнения запроса и отражают данное поступление в карточке лицевого счета арендатора. Далее формируется уведомление об уточнении вида и принадлежности платежа с целью уточнения платежа и снижения невыясненных платежей и направляет в территориальные органы Федерального казначейства (далее - органы УФК).</w:t>
      </w:r>
    </w:p>
    <w:p w:rsidR="00AB6FB3" w:rsidRPr="00476B7A" w:rsidRDefault="00AB6FB3" w:rsidP="00DC33CA">
      <w:p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После получения информации от органов УФК о проведении операции по уточнению платежа уточненный платеж отражается в базе данных по учету начисления и поступления администрируемых платежей в соответствии с уточненными реквизитами (КБК дохода, плательщик и т.д.).</w:t>
      </w:r>
    </w:p>
    <w:p w:rsidR="00AB6FB3" w:rsidRPr="00476B7A" w:rsidRDefault="00AB6FB3" w:rsidP="00DC33CA">
      <w:pPr>
        <w:numPr>
          <w:ilvl w:val="2"/>
          <w:numId w:val="1"/>
        </w:numPr>
        <w:tabs>
          <w:tab w:val="left" w:pos="1434"/>
        </w:tabs>
        <w:ind w:right="20" w:firstLine="709"/>
        <w:jc w:val="both"/>
        <w:rPr>
          <w:rFonts w:ascii="Times New Roman" w:eastAsia="Times New Roman" w:hAnsi="Times New Roman" w:cs="Times New Roman"/>
        </w:rPr>
      </w:pPr>
      <w:r w:rsidRPr="00476B7A">
        <w:rPr>
          <w:rFonts w:ascii="Times New Roman" w:eastAsia="Times New Roman" w:hAnsi="Times New Roman" w:cs="Times New Roman"/>
        </w:rPr>
        <w:t xml:space="preserve">Внесение изменений в учетную документацию в соответствии с принятым судебным решением в случае наличия судебного решения об изменении размера, сроков и условий оплаты по документам-основаниям, договорам, а также размеров и сроков внесения платы в целях возмещения вреда, причиненного лесам </w:t>
      </w:r>
      <w:r w:rsidR="0039363B" w:rsidRPr="00476B7A">
        <w:rPr>
          <w:rFonts w:ascii="Times New Roman" w:eastAsia="Times New Roman" w:hAnsi="Times New Roman" w:cs="Times New Roman"/>
        </w:rPr>
        <w:t>вследствие нарушения лесного законодательства, неустоек (в том числе пеней) за нарушение условий договоров, производится в срок не позднее 10 рабочих дней после вступления судебного решения в законную силу.</w:t>
      </w:r>
    </w:p>
    <w:p w:rsidR="0039363B" w:rsidRPr="00476B7A" w:rsidRDefault="0039363B" w:rsidP="00DC33CA">
      <w:pPr>
        <w:pStyle w:val="21"/>
        <w:numPr>
          <w:ilvl w:val="1"/>
          <w:numId w:val="3"/>
        </w:numPr>
        <w:shd w:val="clear" w:color="auto" w:fill="auto"/>
        <w:tabs>
          <w:tab w:val="left" w:pos="1219"/>
        </w:tabs>
        <w:spacing w:after="0" w:line="240" w:lineRule="auto"/>
        <w:ind w:left="20" w:right="20" w:firstLine="720"/>
        <w:jc w:val="both"/>
        <w:rPr>
          <w:sz w:val="24"/>
          <w:szCs w:val="24"/>
        </w:rPr>
      </w:pPr>
      <w:r w:rsidRPr="00476B7A">
        <w:rPr>
          <w:sz w:val="24"/>
          <w:szCs w:val="24"/>
        </w:rPr>
        <w:t>Контроль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производится в сроки, установленные действующим законодательством.</w:t>
      </w:r>
    </w:p>
    <w:p w:rsidR="0039363B" w:rsidRPr="00476B7A" w:rsidRDefault="0039363B" w:rsidP="00DC33CA">
      <w:pPr>
        <w:pStyle w:val="21"/>
        <w:numPr>
          <w:ilvl w:val="1"/>
          <w:numId w:val="3"/>
        </w:numPr>
        <w:shd w:val="clear" w:color="auto" w:fill="auto"/>
        <w:tabs>
          <w:tab w:val="left" w:pos="1219"/>
        </w:tabs>
        <w:spacing w:after="0" w:line="240" w:lineRule="auto"/>
        <w:ind w:left="20" w:right="20" w:firstLine="720"/>
        <w:jc w:val="both"/>
        <w:rPr>
          <w:sz w:val="24"/>
          <w:szCs w:val="24"/>
        </w:rPr>
      </w:pPr>
      <w:r w:rsidRPr="00476B7A">
        <w:rPr>
          <w:sz w:val="24"/>
          <w:szCs w:val="24"/>
        </w:rPr>
        <w:t>Контроль за исполнением графика платежей в связи с предоставлением в порядке и случаях, предусмотренных законодательством Российской Федерации,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установленные судом (включая мировые соглашения),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w:t>
      </w:r>
    </w:p>
    <w:p w:rsidR="0039363B" w:rsidRPr="00476B7A" w:rsidRDefault="0039363B" w:rsidP="00DC33CA">
      <w:pPr>
        <w:pStyle w:val="21"/>
        <w:shd w:val="clear" w:color="auto" w:fill="auto"/>
        <w:spacing w:after="0" w:line="240" w:lineRule="auto"/>
        <w:ind w:left="20" w:right="20" w:firstLine="720"/>
        <w:jc w:val="both"/>
        <w:rPr>
          <w:sz w:val="24"/>
          <w:szCs w:val="24"/>
        </w:rPr>
      </w:pPr>
      <w:r w:rsidRPr="00476B7A">
        <w:rPr>
          <w:sz w:val="24"/>
          <w:szCs w:val="24"/>
        </w:rPr>
        <w:t>Контроль поступления платежей производится ежемесячно, в соответствии с установленными сроками на основании отдельного регистра учета отсрочки или рассрочки уплаты платежей.</w:t>
      </w:r>
    </w:p>
    <w:p w:rsidR="0039363B" w:rsidRPr="00476B7A" w:rsidRDefault="0039363B" w:rsidP="00DC33CA">
      <w:pPr>
        <w:pStyle w:val="21"/>
        <w:numPr>
          <w:ilvl w:val="1"/>
          <w:numId w:val="3"/>
        </w:numPr>
        <w:shd w:val="clear" w:color="auto" w:fill="auto"/>
        <w:tabs>
          <w:tab w:val="left" w:pos="1219"/>
        </w:tabs>
        <w:spacing w:after="0" w:line="240" w:lineRule="auto"/>
        <w:ind w:left="20" w:firstLine="720"/>
        <w:jc w:val="both"/>
        <w:rPr>
          <w:sz w:val="24"/>
          <w:szCs w:val="24"/>
        </w:rPr>
      </w:pPr>
      <w:r w:rsidRPr="00476B7A">
        <w:rPr>
          <w:sz w:val="24"/>
          <w:szCs w:val="24"/>
        </w:rPr>
        <w:t>Контроль за своевременным начислением неустойки (штрафов, пени).</w:t>
      </w:r>
    </w:p>
    <w:p w:rsidR="0039363B" w:rsidRPr="00476B7A" w:rsidRDefault="0039363B" w:rsidP="00DC33CA">
      <w:pPr>
        <w:pStyle w:val="21"/>
        <w:shd w:val="clear" w:color="auto" w:fill="auto"/>
        <w:spacing w:after="0" w:line="240" w:lineRule="auto"/>
        <w:ind w:left="20" w:right="20" w:firstLine="720"/>
        <w:jc w:val="both"/>
        <w:rPr>
          <w:sz w:val="24"/>
          <w:szCs w:val="24"/>
        </w:rPr>
      </w:pPr>
      <w:r w:rsidRPr="00476B7A">
        <w:rPr>
          <w:sz w:val="24"/>
          <w:szCs w:val="24"/>
        </w:rPr>
        <w:t>По истечении срока, установленного договором для внесения в бюджеты бюджетной системы Российской Федерации платы за использование лесов, за каждый календарный день просрочки, начиная со дня, следующего за установленным, по день фактической уплаты включительно, начисляются пени. В случае если договор подлежит государственной регистрации, пени начисляются не ранее, чем со дня, следующего за датой государственной регистрации. Размер пени определяется в соответствии с условиями договора.</w:t>
      </w:r>
    </w:p>
    <w:p w:rsidR="003904FA" w:rsidRDefault="0039363B" w:rsidP="00DC33CA">
      <w:pPr>
        <w:pStyle w:val="21"/>
        <w:shd w:val="clear" w:color="auto" w:fill="auto"/>
        <w:spacing w:after="0" w:line="240" w:lineRule="auto"/>
        <w:ind w:left="20" w:right="20" w:firstLine="720"/>
        <w:jc w:val="both"/>
        <w:rPr>
          <w:sz w:val="24"/>
          <w:szCs w:val="24"/>
        </w:rPr>
      </w:pPr>
      <w:r w:rsidRPr="00476B7A">
        <w:rPr>
          <w:sz w:val="24"/>
          <w:szCs w:val="24"/>
        </w:rPr>
        <w:t xml:space="preserve">Расчет пени за просрочку платежей производится регулярно, при возникновении дебиторской задолженности, по состоянию на конец периода. </w:t>
      </w:r>
    </w:p>
    <w:p w:rsidR="0039363B" w:rsidRPr="00476B7A" w:rsidRDefault="0039363B" w:rsidP="00DC33CA">
      <w:pPr>
        <w:pStyle w:val="21"/>
        <w:shd w:val="clear" w:color="auto" w:fill="auto"/>
        <w:spacing w:after="0" w:line="240" w:lineRule="auto"/>
        <w:ind w:left="20" w:right="20" w:firstLine="720"/>
        <w:jc w:val="both"/>
        <w:rPr>
          <w:sz w:val="24"/>
          <w:szCs w:val="24"/>
        </w:rPr>
      </w:pPr>
      <w:r w:rsidRPr="00476B7A">
        <w:rPr>
          <w:sz w:val="24"/>
          <w:szCs w:val="24"/>
        </w:rPr>
        <w:t>Основаниями для начисления являются добровольно оплаченные суммы неустоек (штрафов), ущербов, а также вынесенные и вступившие в законную силу постановления о привлечении к ответственности за административное правонарушение в области лесного законодательства и договорных условий использования лесов, вступившие в силу судебные решения по взысканию штрафных санкций за нарушение лесного законодательства, неустоек за нарушение условий договоров аренды лесных участков и договоров купли-продажи лесных насаждений.</w:t>
      </w:r>
    </w:p>
    <w:p w:rsidR="0039363B" w:rsidRPr="00476B7A" w:rsidRDefault="0039363B" w:rsidP="00DC33CA">
      <w:pPr>
        <w:pStyle w:val="21"/>
        <w:numPr>
          <w:ilvl w:val="1"/>
          <w:numId w:val="3"/>
        </w:numPr>
        <w:shd w:val="clear" w:color="auto" w:fill="auto"/>
        <w:tabs>
          <w:tab w:val="left" w:pos="1219"/>
        </w:tabs>
        <w:spacing w:after="0" w:line="240" w:lineRule="auto"/>
        <w:ind w:left="20" w:right="20" w:firstLine="720"/>
        <w:jc w:val="both"/>
        <w:rPr>
          <w:sz w:val="24"/>
          <w:szCs w:val="24"/>
        </w:rPr>
      </w:pPr>
      <w:r w:rsidRPr="00476B7A">
        <w:rPr>
          <w:sz w:val="24"/>
          <w:szCs w:val="24"/>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9363B" w:rsidRPr="00476B7A" w:rsidRDefault="0039363B" w:rsidP="00DC33CA">
      <w:pPr>
        <w:pStyle w:val="21"/>
        <w:shd w:val="clear" w:color="auto" w:fill="auto"/>
        <w:spacing w:after="0" w:line="240" w:lineRule="auto"/>
        <w:ind w:left="20" w:right="20" w:firstLine="720"/>
        <w:jc w:val="both"/>
        <w:rPr>
          <w:sz w:val="24"/>
          <w:szCs w:val="24"/>
        </w:rPr>
      </w:pPr>
      <w:r w:rsidRPr="00476B7A">
        <w:rPr>
          <w:sz w:val="24"/>
          <w:szCs w:val="24"/>
        </w:rPr>
        <w:t xml:space="preserve">Контроль производится регулярно в рамках процедур внутреннего финансового </w:t>
      </w:r>
      <w:r w:rsidRPr="00476B7A">
        <w:rPr>
          <w:sz w:val="24"/>
          <w:szCs w:val="24"/>
        </w:rPr>
        <w:lastRenderedPageBreak/>
        <w:t>контроля и внутреннего финансового аудита, при проведении соответствующих проверочных мероприятий.</w:t>
      </w:r>
    </w:p>
    <w:p w:rsidR="0039363B" w:rsidRPr="00476B7A" w:rsidRDefault="0039363B" w:rsidP="00DC33CA">
      <w:pPr>
        <w:numPr>
          <w:ilvl w:val="0"/>
          <w:numId w:val="1"/>
        </w:num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программных комплексах по учету доходов, учетных регистрах, ГИС ГМП. Инвентаризация расчетов и сверка данных проводятся по мере необходимости, но не реже одного раза в год, в том числе в целях:</w:t>
      </w:r>
    </w:p>
    <w:p w:rsidR="0039363B" w:rsidRPr="00476B7A" w:rsidRDefault="0039363B" w:rsidP="00DC33CA">
      <w:p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а)</w:t>
      </w:r>
      <w:r w:rsidRPr="00476B7A">
        <w:rPr>
          <w:rFonts w:ascii="Times New Roman" w:eastAsia="Times New Roman" w:hAnsi="Times New Roman" w:cs="Times New Roman"/>
          <w:color w:val="auto"/>
        </w:rPr>
        <w:tab/>
        <w:t>оценки ожидаемых результатов работы по взысканию дебиторской задолженности по доходам, включая формирование сведений об объеме и структуре дебиторской задолженности по доходам по группам (краткосрочная / техническая задолженность, задолженность возможная к взысканию, задолженность фактически невозможная к взысканию);</w:t>
      </w:r>
    </w:p>
    <w:p w:rsidR="0039363B" w:rsidRPr="00476B7A" w:rsidRDefault="0039363B" w:rsidP="00DC33CA">
      <w:p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б)</w:t>
      </w:r>
      <w:r w:rsidRPr="00476B7A">
        <w:rPr>
          <w:rFonts w:ascii="Times New Roman" w:eastAsia="Times New Roman" w:hAnsi="Times New Roman" w:cs="Times New Roman"/>
          <w:color w:val="auto"/>
        </w:rPr>
        <w:tab/>
        <w:t>признания дебиторской задолженности по доходам невозможной к взысканию (безнадежной).</w:t>
      </w:r>
    </w:p>
    <w:p w:rsidR="0039363B" w:rsidRPr="00476B7A" w:rsidRDefault="0039363B" w:rsidP="00DC33CA">
      <w:pPr>
        <w:numPr>
          <w:ilvl w:val="0"/>
          <w:numId w:val="1"/>
        </w:num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39363B" w:rsidRPr="00476B7A" w:rsidRDefault="0039363B" w:rsidP="00DC33CA">
      <w:p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а)</w:t>
      </w:r>
      <w:r w:rsidRPr="00476B7A">
        <w:rPr>
          <w:rFonts w:ascii="Times New Roman" w:eastAsia="Times New Roman" w:hAnsi="Times New Roman" w:cs="Times New Roman"/>
          <w:color w:val="auto"/>
        </w:rPr>
        <w:tab/>
        <w:t>наличия сведений о взыскании с должника денежных средств в рамках исполнительного производства;</w:t>
      </w:r>
    </w:p>
    <w:p w:rsidR="0039363B" w:rsidRPr="00476B7A" w:rsidRDefault="0039363B" w:rsidP="00DC33CA">
      <w:pPr>
        <w:tabs>
          <w:tab w:val="left" w:pos="1233"/>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б)</w:t>
      </w:r>
      <w:r w:rsidRPr="00476B7A">
        <w:rPr>
          <w:rFonts w:ascii="Times New Roman" w:eastAsia="Times New Roman" w:hAnsi="Times New Roman" w:cs="Times New Roman"/>
          <w:color w:val="auto"/>
        </w:rPr>
        <w:tab/>
        <w:t>наличия сведений о возбуждении в отношении должника дела о банкротстве;</w:t>
      </w:r>
    </w:p>
    <w:p w:rsidR="0039363B" w:rsidRPr="00476B7A" w:rsidRDefault="0039363B" w:rsidP="00DC33CA">
      <w:pPr>
        <w:tabs>
          <w:tab w:val="left" w:pos="1233"/>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в)</w:t>
      </w:r>
      <w:r w:rsidRPr="00476B7A">
        <w:rPr>
          <w:rFonts w:ascii="Times New Roman" w:eastAsia="Times New Roman" w:hAnsi="Times New Roman" w:cs="Times New Roman"/>
          <w:color w:val="auto"/>
        </w:rPr>
        <w:tab/>
        <w:t>наличия оснований для признания безнадежной к взысканию задолженности по платежам в бюджет (для последующей подготовки документов в установленном порядке);</w:t>
      </w:r>
    </w:p>
    <w:p w:rsidR="0039363B" w:rsidRPr="00476B7A" w:rsidRDefault="0039363B" w:rsidP="00DC33CA">
      <w:p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г)</w:t>
      </w:r>
      <w:r w:rsidRPr="00476B7A">
        <w:rPr>
          <w:rFonts w:ascii="Times New Roman" w:eastAsia="Times New Roman" w:hAnsi="Times New Roman" w:cs="Times New Roman"/>
          <w:color w:val="auto"/>
        </w:rPr>
        <w:tab/>
        <w:t>наблюдения за возможностью взыскания дебиторской задолженности по доходам в случае изменения имущественного положения должника и за платежеспособностью должника в целях обеспечения исполнения дебиторской задолженности по доходам;</w:t>
      </w:r>
    </w:p>
    <w:p w:rsidR="0039363B" w:rsidRPr="00476B7A" w:rsidRDefault="0039363B" w:rsidP="00DC33CA">
      <w:pPr>
        <w:tabs>
          <w:tab w:val="left" w:pos="1044"/>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д)</w:t>
      </w:r>
      <w:r w:rsidRPr="00476B7A">
        <w:rPr>
          <w:rFonts w:ascii="Times New Roman" w:eastAsia="Times New Roman" w:hAnsi="Times New Roman" w:cs="Times New Roman"/>
          <w:color w:val="auto"/>
        </w:rPr>
        <w:tab/>
        <w:t>выявлению факторов, влияющих на образование просроченной дебиторской задолженности по доходам.</w:t>
      </w:r>
    </w:p>
    <w:p w:rsidR="0039363B" w:rsidRPr="00476B7A" w:rsidRDefault="0039363B" w:rsidP="00DC33CA">
      <w:pPr>
        <w:numPr>
          <w:ilvl w:val="1"/>
          <w:numId w:val="1"/>
        </w:numPr>
        <w:tabs>
          <w:tab w:val="left" w:pos="1233"/>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Проводится анализ деятельности и состояния должников на предмет ведения деятельности, получения доходов, процесса ликвидации и предстоящего исключения из ЕГРЮЛ, ЕГРИП, наличия судебных исков и процедур банкротства по данным следующих информационных ресурсов: ЛесЕГАИС - для арендаторов, осуществляющих заготовку древесины, в журнале «Вестник государственной регистрации» в разделе «Публикация сообщения о существенных фактах» (</w:t>
      </w:r>
      <w:hyperlink r:id="rId8"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www</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vestnik</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gosreg</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hyperlink>
      <w:r w:rsidRPr="00476B7A">
        <w:rPr>
          <w:rFonts w:ascii="Times New Roman" w:eastAsia="Times New Roman" w:hAnsi="Times New Roman" w:cs="Times New Roman"/>
          <w:color w:val="auto"/>
        </w:rPr>
        <w:t>), ФНС России (</w:t>
      </w:r>
      <w:hyperlink r:id="rId9"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egrul</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nalog</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r w:rsidRPr="00476B7A">
          <w:rPr>
            <w:rFonts w:ascii="Times New Roman" w:eastAsia="Times New Roman" w:hAnsi="Times New Roman" w:cs="Times New Roman"/>
            <w:color w:val="auto"/>
            <w:u w:val="single"/>
          </w:rPr>
          <w:t>/</w:t>
        </w:r>
      </w:hyperlink>
      <w:r w:rsidRPr="00476B7A">
        <w:rPr>
          <w:rFonts w:ascii="Times New Roman" w:eastAsia="Times New Roman" w:hAnsi="Times New Roman" w:cs="Times New Roman"/>
          <w:color w:val="auto"/>
        </w:rPr>
        <w:t>), «Электронное правосудие» (</w:t>
      </w:r>
      <w:hyperlink r:id="rId10"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kad</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arbitr</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r w:rsidRPr="00476B7A">
          <w:rPr>
            <w:rFonts w:ascii="Times New Roman" w:eastAsia="Times New Roman" w:hAnsi="Times New Roman" w:cs="Times New Roman"/>
            <w:color w:val="auto"/>
            <w:u w:val="single"/>
          </w:rPr>
          <w:t>/</w:t>
        </w:r>
      </w:hyperlink>
      <w:r w:rsidRPr="00476B7A">
        <w:rPr>
          <w:rFonts w:ascii="Times New Roman" w:eastAsia="Times New Roman" w:hAnsi="Times New Roman" w:cs="Times New Roman"/>
          <w:color w:val="auto"/>
        </w:rPr>
        <w:t>), Единый федеральный реестр сведений о банкротстве (</w:t>
      </w:r>
      <w:hyperlink r:id="rId11"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bankrot</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fedresurs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hyperlink>
      <w:r w:rsidRPr="00476B7A">
        <w:rPr>
          <w:rFonts w:ascii="Times New Roman" w:eastAsia="Times New Roman" w:hAnsi="Times New Roman" w:cs="Times New Roman"/>
          <w:color w:val="auto"/>
        </w:rPr>
        <w:t>), сведения о должниках, включая финансовое состояние (</w:t>
      </w:r>
      <w:hyperlink r:id="rId12"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companies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rbc</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r w:rsidRPr="00476B7A">
          <w:rPr>
            <w:rFonts w:ascii="Times New Roman" w:eastAsia="Times New Roman" w:hAnsi="Times New Roman" w:cs="Times New Roman"/>
            <w:color w:val="auto"/>
            <w:u w:val="single"/>
          </w:rPr>
          <w:t>/</w:t>
        </w:r>
      </w:hyperlink>
      <w:r w:rsidRPr="00476B7A">
        <w:rPr>
          <w:rFonts w:ascii="Times New Roman" w:eastAsia="Times New Roman" w:hAnsi="Times New Roman" w:cs="Times New Roman"/>
          <w:color w:val="auto"/>
        </w:rPr>
        <w:t xml:space="preserve">, </w:t>
      </w:r>
      <w:hyperlink r:id="rId13" w:history="1">
        <w:r w:rsidRPr="00476B7A">
          <w:rPr>
            <w:rFonts w:ascii="Times New Roman" w:eastAsia="Times New Roman" w:hAnsi="Times New Roman" w:cs="Times New Roman"/>
            <w:color w:val="auto"/>
            <w:u w:val="single"/>
            <w:lang w:val="en-US"/>
          </w:rPr>
          <w:t>https</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checko</w:t>
        </w:r>
        <w:r w:rsidRPr="00476B7A">
          <w:rPr>
            <w:rFonts w:ascii="Times New Roman" w:eastAsia="Times New Roman" w:hAnsi="Times New Roman" w:cs="Times New Roman"/>
            <w:color w:val="auto"/>
            <w:u w:val="single"/>
          </w:rPr>
          <w:t>.</w:t>
        </w:r>
        <w:r w:rsidRPr="00476B7A">
          <w:rPr>
            <w:rFonts w:ascii="Times New Roman" w:eastAsia="Times New Roman" w:hAnsi="Times New Roman" w:cs="Times New Roman"/>
            <w:color w:val="auto"/>
            <w:u w:val="single"/>
            <w:lang w:val="en-US"/>
          </w:rPr>
          <w:t>ru</w:t>
        </w:r>
        <w:r w:rsidRPr="00476B7A">
          <w:rPr>
            <w:rFonts w:ascii="Times New Roman" w:eastAsia="Times New Roman" w:hAnsi="Times New Roman" w:cs="Times New Roman"/>
            <w:color w:val="auto"/>
            <w:u w:val="single"/>
          </w:rPr>
          <w:t>/</w:t>
        </w:r>
      </w:hyperlink>
      <w:r w:rsidRPr="00476B7A">
        <w:rPr>
          <w:rFonts w:ascii="Times New Roman" w:eastAsia="Times New Roman" w:hAnsi="Times New Roman" w:cs="Times New Roman"/>
          <w:color w:val="auto"/>
        </w:rPr>
        <w:t>).</w:t>
      </w:r>
    </w:p>
    <w:p w:rsidR="0039363B" w:rsidRPr="00476B7A" w:rsidRDefault="0039363B" w:rsidP="00DC33CA">
      <w:pPr>
        <w:numPr>
          <w:ilvl w:val="1"/>
          <w:numId w:val="1"/>
        </w:numPr>
        <w:tabs>
          <w:tab w:val="left" w:pos="1233"/>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Мониторинг проводится по мере необходимости, но не реже 1 раза в месяц, по финансовой отчетности - не реже 1 раза в год (после опубликования годовой отчетности).</w:t>
      </w:r>
    </w:p>
    <w:p w:rsidR="0039363B" w:rsidRPr="00476B7A" w:rsidRDefault="0039363B"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Мониторинг проводится по должникам, включая неплательщиков с неисполненными судебными решениями по взысканию задолженности, по действующим и расторгнутым договорам.</w:t>
      </w:r>
    </w:p>
    <w:p w:rsidR="0039363B" w:rsidRPr="00476B7A" w:rsidRDefault="0039363B" w:rsidP="00DC33CA">
      <w:pPr>
        <w:numPr>
          <w:ilvl w:val="0"/>
          <w:numId w:val="1"/>
        </w:numPr>
        <w:tabs>
          <w:tab w:val="left" w:pos="100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Иные мероприятия, проводимые в целях недопущения образования просроченной дебиторской задолженности по доходам, в частности:</w:t>
      </w:r>
    </w:p>
    <w:p w:rsidR="0039363B" w:rsidRPr="00476B7A"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уведомлений о предстоящих платежах по крупным должникам, арендаторам, ранее допускавшим возникновение дебиторской задолженности, по которым имеются риски неоплаты в текущем периоде.</w:t>
      </w:r>
    </w:p>
    <w:p w:rsidR="0039363B" w:rsidRPr="00B54F51" w:rsidRDefault="0039363B" w:rsidP="00DC33CA">
      <w:pPr>
        <w:numPr>
          <w:ilvl w:val="1"/>
          <w:numId w:val="1"/>
        </w:numPr>
        <w:tabs>
          <w:tab w:val="left" w:pos="1226"/>
        </w:tabs>
        <w:ind w:left="20"/>
        <w:jc w:val="both"/>
        <w:rPr>
          <w:rFonts w:ascii="Times New Roman" w:eastAsia="Times New Roman" w:hAnsi="Times New Roman" w:cs="Times New Roman"/>
          <w:color w:val="auto"/>
        </w:rPr>
      </w:pPr>
      <w:r w:rsidRPr="00B54F51">
        <w:rPr>
          <w:rFonts w:ascii="Times New Roman" w:eastAsia="Times New Roman" w:hAnsi="Times New Roman" w:cs="Times New Roman"/>
          <w:color w:val="auto"/>
        </w:rPr>
        <w:t>Размещение актуальной информации о реквизитах платежей на сайте</w:t>
      </w:r>
      <w:r w:rsidR="00B54F51" w:rsidRPr="00B54F51">
        <w:rPr>
          <w:rFonts w:ascii="Times New Roman" w:eastAsia="Times New Roman" w:hAnsi="Times New Roman" w:cs="Times New Roman"/>
          <w:color w:val="auto"/>
        </w:rPr>
        <w:t xml:space="preserve"> </w:t>
      </w:r>
      <w:r w:rsidR="00B54F51">
        <w:rPr>
          <w:rFonts w:ascii="Times New Roman" w:eastAsia="Times New Roman" w:hAnsi="Times New Roman" w:cs="Times New Roman"/>
          <w:color w:val="auto"/>
        </w:rPr>
        <w:t>к</w:t>
      </w:r>
      <w:r w:rsidR="00B54F51" w:rsidRPr="00B54F51">
        <w:rPr>
          <w:rFonts w:ascii="Times New Roman" w:eastAsia="Times New Roman" w:hAnsi="Times New Roman" w:cs="Times New Roman"/>
          <w:color w:val="auto"/>
        </w:rPr>
        <w:t xml:space="preserve">омитета ивановской области по лесному хозяйству </w:t>
      </w:r>
      <w:r w:rsidR="00B54F51">
        <w:rPr>
          <w:rFonts w:ascii="Times New Roman" w:eastAsia="Times New Roman" w:hAnsi="Times New Roman" w:cs="Times New Roman"/>
          <w:color w:val="auto"/>
        </w:rPr>
        <w:t>(</w:t>
      </w:r>
      <w:r w:rsidR="00B54F51" w:rsidRPr="00B54F51">
        <w:rPr>
          <w:rFonts w:ascii="Times New Roman" w:eastAsia="Times New Roman" w:hAnsi="Times New Roman" w:cs="Times New Roman"/>
          <w:color w:val="auto"/>
        </w:rPr>
        <w:t>https://les.ivanovoobl.ru/deyatelnost/ispolzovanie-lesov/</w:t>
      </w:r>
      <w:r w:rsidR="00B54F51">
        <w:rPr>
          <w:rFonts w:ascii="Times New Roman" w:eastAsia="Times New Roman" w:hAnsi="Times New Roman" w:cs="Times New Roman"/>
          <w:color w:val="auto"/>
        </w:rPr>
        <w:t>).</w:t>
      </w:r>
    </w:p>
    <w:p w:rsidR="0039363B" w:rsidRPr="00476B7A"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Доведение до плательщиков информации об изменении реквизитов платежей в сроки, установленные действующим законодательством и договором.</w:t>
      </w:r>
    </w:p>
    <w:p w:rsidR="0039363B"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Доведение до плательщиков информации об изменении сумм платежей в связи с индексации ставок платы, изменением ставок платы в сроки, установленные действующим законодательством и договором.</w:t>
      </w:r>
    </w:p>
    <w:p w:rsidR="008B2791" w:rsidRPr="00476B7A" w:rsidRDefault="008B2791" w:rsidP="00DC33CA">
      <w:pPr>
        <w:tabs>
          <w:tab w:val="left" w:pos="1226"/>
        </w:tabs>
        <w:ind w:left="740" w:right="20"/>
        <w:jc w:val="both"/>
        <w:rPr>
          <w:rFonts w:ascii="Times New Roman" w:eastAsia="Times New Roman" w:hAnsi="Times New Roman" w:cs="Times New Roman"/>
          <w:color w:val="auto"/>
        </w:rPr>
      </w:pPr>
    </w:p>
    <w:p w:rsidR="0039363B" w:rsidRPr="00476B7A" w:rsidRDefault="0039363B" w:rsidP="00DC33CA">
      <w:pPr>
        <w:numPr>
          <w:ilvl w:val="0"/>
          <w:numId w:val="2"/>
        </w:numPr>
        <w:tabs>
          <w:tab w:val="left" w:pos="452"/>
        </w:tabs>
        <w:ind w:left="20"/>
        <w:jc w:val="center"/>
        <w:outlineLvl w:val="0"/>
        <w:rPr>
          <w:rFonts w:ascii="Times New Roman" w:eastAsia="Times New Roman" w:hAnsi="Times New Roman" w:cs="Times New Roman"/>
          <w:b/>
          <w:bCs/>
          <w:color w:val="auto"/>
          <w:spacing w:val="-1"/>
        </w:rPr>
      </w:pPr>
      <w:bookmarkStart w:id="2" w:name="bookmark2"/>
      <w:r w:rsidRPr="00476B7A">
        <w:rPr>
          <w:rFonts w:ascii="Times New Roman" w:eastAsia="Times New Roman" w:hAnsi="Times New Roman" w:cs="Times New Roman"/>
          <w:b/>
          <w:bCs/>
          <w:color w:val="auto"/>
          <w:spacing w:val="-1"/>
        </w:rPr>
        <w:lastRenderedPageBreak/>
        <w:t>Мероприятия по урегулированию дебиторской задолженности по доходам в</w:t>
      </w:r>
      <w:bookmarkEnd w:id="2"/>
    </w:p>
    <w:p w:rsidR="0039363B" w:rsidRPr="00476B7A" w:rsidRDefault="0039363B" w:rsidP="00DC33CA">
      <w:pPr>
        <w:ind w:left="60"/>
        <w:jc w:val="center"/>
        <w:outlineLvl w:val="0"/>
        <w:rPr>
          <w:rFonts w:ascii="Times New Roman" w:eastAsia="Times New Roman" w:hAnsi="Times New Roman" w:cs="Times New Roman"/>
          <w:b/>
          <w:bCs/>
          <w:color w:val="auto"/>
          <w:spacing w:val="-1"/>
        </w:rPr>
      </w:pPr>
      <w:bookmarkStart w:id="3" w:name="bookmark3"/>
      <w:r w:rsidRPr="00476B7A">
        <w:rPr>
          <w:rFonts w:ascii="Times New Roman" w:eastAsia="Times New Roman" w:hAnsi="Times New Roman" w:cs="Times New Roman"/>
          <w:b/>
          <w:bCs/>
          <w:color w:val="auto"/>
          <w:spacing w:val="-1"/>
        </w:rPr>
        <w:t>досудебном порядке</w:t>
      </w:r>
      <w:bookmarkEnd w:id="3"/>
    </w:p>
    <w:p w:rsidR="0039363B" w:rsidRPr="00476B7A" w:rsidRDefault="0039363B" w:rsidP="00DC33CA">
      <w:pPr>
        <w:numPr>
          <w:ilvl w:val="0"/>
          <w:numId w:val="1"/>
        </w:numPr>
        <w:tabs>
          <w:tab w:val="left" w:pos="100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Мероприятия по урегулированию дебиторской задолженности по доходам в досудебном порядке проводятся в период со дня истечения срока уплаты соответствующего платежа в бюджет (пеней, штрафов, ущербов) до начала работы по их принудительному взысканию и включают в себя:</w:t>
      </w:r>
    </w:p>
    <w:p w:rsidR="0039363B" w:rsidRPr="008B2791"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8B2791">
        <w:rPr>
          <w:rFonts w:ascii="Times New Roman" w:eastAsia="Times New Roman" w:hAnsi="Times New Roman" w:cs="Times New Roman"/>
          <w:color w:val="auto"/>
        </w:rPr>
        <w:t>Направление требования должнику о погашении образовавшейся</w:t>
      </w:r>
      <w:r w:rsidR="008B2791" w:rsidRPr="008B2791">
        <w:rPr>
          <w:rFonts w:ascii="Times New Roman" w:eastAsia="Times New Roman" w:hAnsi="Times New Roman" w:cs="Times New Roman"/>
          <w:color w:val="auto"/>
        </w:rPr>
        <w:t xml:space="preserve"> </w:t>
      </w:r>
      <w:r w:rsidRPr="008B2791">
        <w:rPr>
          <w:rFonts w:ascii="Times New Roman" w:eastAsia="Times New Roman" w:hAnsi="Times New Roman" w:cs="Times New Roman"/>
          <w:color w:val="auto"/>
        </w:rPr>
        <w:t>задолженности (в случаях, когда денежное обязательство не предусматривает срок его</w:t>
      </w:r>
      <w:r w:rsidR="00CD45B2">
        <w:rPr>
          <w:rFonts w:ascii="Times New Roman" w:eastAsia="Times New Roman" w:hAnsi="Times New Roman" w:cs="Times New Roman"/>
          <w:color w:val="auto"/>
        </w:rPr>
        <w:t xml:space="preserve"> </w:t>
      </w:r>
      <w:r w:rsidRPr="008B2791">
        <w:rPr>
          <w:rFonts w:ascii="Times New Roman" w:eastAsia="Times New Roman" w:hAnsi="Times New Roman" w:cs="Times New Roman"/>
          <w:color w:val="auto"/>
        </w:rPr>
        <w:t xml:space="preserve">исполнения и </w:t>
      </w:r>
      <w:r w:rsidR="00CD45B2">
        <w:rPr>
          <w:rFonts w:ascii="Times New Roman" w:eastAsia="Times New Roman" w:hAnsi="Times New Roman" w:cs="Times New Roman"/>
          <w:color w:val="auto"/>
        </w:rPr>
        <w:br/>
      </w:r>
      <w:r w:rsidRPr="008B2791">
        <w:rPr>
          <w:rFonts w:ascii="Times New Roman" w:eastAsia="Times New Roman" w:hAnsi="Times New Roman" w:cs="Times New Roman"/>
          <w:color w:val="auto"/>
        </w:rPr>
        <w:t>не содержит условия, позволяющего определить этот срок, а равно в</w:t>
      </w:r>
      <w:r w:rsidRPr="008B2791">
        <w:rPr>
          <w:rFonts w:ascii="Times New Roman" w:eastAsia="Times New Roman" w:hAnsi="Times New Roman" w:cs="Times New Roman"/>
          <w:color w:val="auto"/>
        </w:rPr>
        <w:tab/>
        <w:t>случаях, когда срок исполнения обязательства определен моментом</w:t>
      </w:r>
      <w:r w:rsidR="008B2791" w:rsidRPr="008B2791">
        <w:rPr>
          <w:rFonts w:ascii="Times New Roman" w:eastAsia="Times New Roman" w:hAnsi="Times New Roman" w:cs="Times New Roman"/>
          <w:color w:val="auto"/>
        </w:rPr>
        <w:t xml:space="preserve"> </w:t>
      </w:r>
      <w:r w:rsidRPr="008B2791">
        <w:rPr>
          <w:rFonts w:ascii="Times New Roman" w:eastAsia="Times New Roman" w:hAnsi="Times New Roman" w:cs="Times New Roman"/>
          <w:color w:val="auto"/>
        </w:rPr>
        <w:t>востребования).</w:t>
      </w:r>
    </w:p>
    <w:p w:rsidR="0039363B" w:rsidRPr="00476B7A" w:rsidRDefault="0039363B" w:rsidP="00DC33CA">
      <w:pPr>
        <w:numPr>
          <w:ilvl w:val="1"/>
          <w:numId w:val="1"/>
        </w:numPr>
        <w:tabs>
          <w:tab w:val="left" w:pos="1441"/>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претензии должнику о погашении образовавшейся задолженности.</w:t>
      </w:r>
    </w:p>
    <w:p w:rsidR="0039363B" w:rsidRPr="00476B7A" w:rsidRDefault="0039363B" w:rsidP="00DC33CA">
      <w:pPr>
        <w:numPr>
          <w:ilvl w:val="1"/>
          <w:numId w:val="1"/>
        </w:numPr>
        <w:tabs>
          <w:tab w:val="left" w:pos="1226"/>
        </w:tabs>
        <w:ind w:lef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Рассмотрение вопроса о возможности расторжения договора (контракта).</w:t>
      </w:r>
    </w:p>
    <w:p w:rsidR="0039363B" w:rsidRPr="00476B7A"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Рассмотрение вопроса о возможности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9363B" w:rsidRPr="00476B7A"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в уполномоченный орган уведомлений о наличии задолженности в рамках дел о банкротстве.</w:t>
      </w:r>
    </w:p>
    <w:p w:rsidR="0039363B" w:rsidRPr="00476B7A" w:rsidRDefault="0039363B" w:rsidP="00DC33CA">
      <w:pPr>
        <w:numPr>
          <w:ilvl w:val="1"/>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Иные мероприятия, проводимые в целях погашения (урегулирования) дебиторской задолженности по доходам в досудебном порядке.</w:t>
      </w:r>
    </w:p>
    <w:p w:rsidR="0039363B" w:rsidRPr="00476B7A" w:rsidRDefault="0039363B" w:rsidP="00DC33CA">
      <w:pPr>
        <w:numPr>
          <w:ilvl w:val="0"/>
          <w:numId w:val="1"/>
        </w:numPr>
        <w:tabs>
          <w:tab w:val="left" w:pos="1226"/>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претензии должнику с требованием погашения дебиторской задолженности в досудебном порядке.</w:t>
      </w:r>
    </w:p>
    <w:p w:rsidR="0039363B" w:rsidRPr="00476B7A" w:rsidRDefault="008B2791" w:rsidP="00DC33CA">
      <w:pPr>
        <w:pStyle w:val="21"/>
        <w:shd w:val="clear" w:color="auto" w:fill="auto"/>
        <w:tabs>
          <w:tab w:val="left" w:pos="1441"/>
        </w:tabs>
        <w:spacing w:after="0" w:line="240" w:lineRule="auto"/>
        <w:ind w:left="20" w:right="20" w:firstLine="689"/>
        <w:jc w:val="both"/>
        <w:rPr>
          <w:sz w:val="24"/>
          <w:szCs w:val="24"/>
        </w:rPr>
      </w:pPr>
      <w:r>
        <w:rPr>
          <w:sz w:val="24"/>
          <w:szCs w:val="24"/>
        </w:rPr>
        <w:t xml:space="preserve">10.1. </w:t>
      </w:r>
      <w:r w:rsidR="0039363B" w:rsidRPr="00476B7A">
        <w:rPr>
          <w:sz w:val="24"/>
          <w:szCs w:val="24"/>
        </w:rPr>
        <w:t>При выявлении факта невнесения или неполного внесения платежей в бюджеты бюджетной системы Российской Федерации в течение 10 рабочих дней после дня образования дебиторской задолженности подготавливается досудебная претензия о нарушении сроков внесения платы за использование лесов и неполном расчете с бюджетом (далее - досудебная претензия) с требованием о погашении образовавшейся задолженности в 2-х экземплярах по форме приложения 1</w:t>
      </w:r>
      <w:r w:rsidR="004F40AA">
        <w:rPr>
          <w:sz w:val="24"/>
          <w:szCs w:val="24"/>
        </w:rPr>
        <w:t xml:space="preserve"> к настоящему Регламенту</w:t>
      </w:r>
      <w:r w:rsidR="0039363B" w:rsidRPr="00476B7A">
        <w:rPr>
          <w:sz w:val="24"/>
          <w:szCs w:val="24"/>
        </w:rPr>
        <w:t>.</w:t>
      </w:r>
    </w:p>
    <w:p w:rsidR="0039363B" w:rsidRPr="00476B7A" w:rsidRDefault="0039363B" w:rsidP="00DC33CA">
      <w:pPr>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Срок оплаты в досудебной претензии устанавливается по истечении тридцати календарных дней со дня ее направления неплательщику (в соответствии с требованиями арбитражно-процессуального законодательства к досудебному регулированию </w:t>
      </w:r>
      <w:r w:rsidR="00304292">
        <w:rPr>
          <w:rFonts w:ascii="Times New Roman" w:eastAsia="Times New Roman" w:hAnsi="Times New Roman" w:cs="Times New Roman"/>
          <w:color w:val="auto"/>
        </w:rPr>
        <w:t xml:space="preserve">в соответствии </w:t>
      </w:r>
      <w:r w:rsidRPr="00476B7A">
        <w:rPr>
          <w:rFonts w:ascii="Times New Roman" w:eastAsia="Times New Roman" w:hAnsi="Times New Roman" w:cs="Times New Roman"/>
          <w:color w:val="auto"/>
        </w:rPr>
        <w:t>пункт</w:t>
      </w:r>
      <w:r w:rsidR="00304292">
        <w:rPr>
          <w:rFonts w:ascii="Times New Roman" w:eastAsia="Times New Roman" w:hAnsi="Times New Roman" w:cs="Times New Roman"/>
          <w:color w:val="auto"/>
        </w:rPr>
        <w:t>ом</w:t>
      </w:r>
      <w:r w:rsidRPr="00476B7A">
        <w:rPr>
          <w:rFonts w:ascii="Times New Roman" w:eastAsia="Times New Roman" w:hAnsi="Times New Roman" w:cs="Times New Roman"/>
          <w:color w:val="auto"/>
        </w:rPr>
        <w:t xml:space="preserve"> 5 статьи 4 Арбитражного процессуального кодекса Российской Федерации (далее - АПК РФ). Досудебная претензия направляется заказным письмом с уведомлением в адрес неплательщика, либо вручается должнику под личную подпись.</w:t>
      </w:r>
    </w:p>
    <w:p w:rsidR="0039363B" w:rsidRPr="00476B7A" w:rsidRDefault="008B2791" w:rsidP="00DC33CA">
      <w:pPr>
        <w:tabs>
          <w:tab w:val="left" w:pos="1383"/>
        </w:tabs>
        <w:ind w:righ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10.2. </w:t>
      </w:r>
      <w:r w:rsidR="0039363B" w:rsidRPr="00476B7A">
        <w:rPr>
          <w:rFonts w:ascii="Times New Roman" w:eastAsia="Times New Roman" w:hAnsi="Times New Roman" w:cs="Times New Roman"/>
          <w:color w:val="auto"/>
        </w:rPr>
        <w:t xml:space="preserve">При наличии у арендатора задолженности за </w:t>
      </w:r>
      <w:r w:rsidR="00304292">
        <w:rPr>
          <w:rFonts w:ascii="Times New Roman" w:eastAsia="Times New Roman" w:hAnsi="Times New Roman" w:cs="Times New Roman"/>
          <w:color w:val="auto"/>
        </w:rPr>
        <w:t>один</w:t>
      </w:r>
      <w:r w:rsidR="0039363B" w:rsidRPr="00476B7A">
        <w:rPr>
          <w:rFonts w:ascii="Times New Roman" w:eastAsia="Times New Roman" w:hAnsi="Times New Roman" w:cs="Times New Roman"/>
          <w:color w:val="auto"/>
        </w:rPr>
        <w:t xml:space="preserve"> срок начисления и при отсутствии возбуждения дел о взыскании задолженности в судебном порядке в течение прошедших 12 месяцев, допускается направление претензий арендатору без соблюдения досудебного порядка со сроком оплаты не более 10 календарных дней после получения, но не позднее окончания отчетного месяца (квартала). Данная претензия направляется в адрес плательщика по электронной почте или по факсу, либо при невозможности такой отправки — почтовым отправлением. В случае неоплаты задолженности в установленный срок, подготавливается и направляется досудебная претензия в течение 5 рабочих дней после окончания срока оплаты в претензии.</w:t>
      </w:r>
    </w:p>
    <w:p w:rsidR="0039363B" w:rsidRPr="00476B7A" w:rsidRDefault="008B2791" w:rsidP="00DC33CA">
      <w:pPr>
        <w:tabs>
          <w:tab w:val="left" w:pos="1383"/>
        </w:tabs>
        <w:ind w:righ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10.3. </w:t>
      </w:r>
      <w:r w:rsidR="0039363B" w:rsidRPr="00476B7A">
        <w:rPr>
          <w:rFonts w:ascii="Times New Roman" w:eastAsia="Times New Roman" w:hAnsi="Times New Roman" w:cs="Times New Roman"/>
          <w:color w:val="auto"/>
        </w:rPr>
        <w:t>Сведения о всех претензиях вносятся в книгу регистрации претензий о нарушении сроков внесения платы за использование лесов и неполном расчете с бюджетом, по форме приложения 2 и осуществляется контроль за исполнением должником требований, содержащихся в претензиях.</w:t>
      </w:r>
    </w:p>
    <w:p w:rsidR="0039363B" w:rsidRPr="00476B7A" w:rsidRDefault="0039363B" w:rsidP="00DC33CA">
      <w:pPr>
        <w:numPr>
          <w:ilvl w:val="0"/>
          <w:numId w:val="1"/>
        </w:numPr>
        <w:tabs>
          <w:tab w:val="left" w:pos="1154"/>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При выявлении факта невнесения арендных платежей более двух сроков подряд в течение 10 рабочих дней после дня образования дебиторской задолженности подготавливается предложение (уведомление) о расторжении договора в соответствии со статьей 619 Гражданского кодекса Российской Федерации.</w:t>
      </w:r>
    </w:p>
    <w:p w:rsidR="0039363B" w:rsidRPr="00476B7A" w:rsidRDefault="0039363B" w:rsidP="00DC33CA">
      <w:pPr>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Срок рассмотрения и оплаты арендатором указанного предложения (уведомления) устанавливается в 30 календарных дней со дня получения, если иное не предусмотрено законом или договором. Предложение (уведомление) о расторжении договора направляется заказным письмом с уведомлением в адрес неплательщика, либо вручается должнику под </w:t>
      </w:r>
      <w:r w:rsidRPr="00476B7A">
        <w:rPr>
          <w:rFonts w:ascii="Times New Roman" w:eastAsia="Times New Roman" w:hAnsi="Times New Roman" w:cs="Times New Roman"/>
          <w:color w:val="auto"/>
        </w:rPr>
        <w:lastRenderedPageBreak/>
        <w:t>личную подпись.</w:t>
      </w:r>
    </w:p>
    <w:p w:rsidR="0039363B" w:rsidRPr="00476B7A" w:rsidRDefault="0039363B" w:rsidP="00DC33CA">
      <w:pPr>
        <w:numPr>
          <w:ilvl w:val="0"/>
          <w:numId w:val="1"/>
        </w:numPr>
        <w:tabs>
          <w:tab w:val="left" w:pos="1154"/>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Администратор доходов вправе направить требование к плательщику о досрочном внесении арендной платы за 2 предстоящих срока платежа в случае многократного (более 2 раз подряд) нарушения арендатором установленных сроков уплаты в соответствии с пунктом 5 статьи 614 Гражданского кодекса Российской Федерации, с указанием срока оплаты - по истечении 30 календарных дней со дня направления требования.</w:t>
      </w:r>
    </w:p>
    <w:p w:rsidR="0039363B" w:rsidRPr="00476B7A" w:rsidRDefault="0039363B" w:rsidP="00DC33CA">
      <w:pPr>
        <w:numPr>
          <w:ilvl w:val="0"/>
          <w:numId w:val="1"/>
        </w:numPr>
        <w:tabs>
          <w:tab w:val="left" w:pos="1154"/>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В соответствии с условиями договора аренды, в случаях невнесения арендной платы 2 и более раз подряд по истечении установленного договором аренды срока платежа, администратор доходов вправе отказаться от исполнения договора в одностороннем порядке, уведомив об этом неплательщика в письменной форме за 30 дней до даты расторжения договора, который прекращает свое действие с даты, указанной в письменном уведомлении.</w:t>
      </w:r>
    </w:p>
    <w:p w:rsidR="0039363B" w:rsidRPr="00476B7A" w:rsidRDefault="0039363B" w:rsidP="00DC33CA">
      <w:pPr>
        <w:pStyle w:val="21"/>
        <w:numPr>
          <w:ilvl w:val="0"/>
          <w:numId w:val="1"/>
        </w:numPr>
        <w:shd w:val="clear" w:color="auto" w:fill="auto"/>
        <w:tabs>
          <w:tab w:val="left" w:pos="1083"/>
        </w:tabs>
        <w:spacing w:after="0" w:line="240" w:lineRule="auto"/>
        <w:ind w:left="20" w:right="20" w:firstLine="740"/>
        <w:jc w:val="both"/>
        <w:rPr>
          <w:sz w:val="24"/>
          <w:szCs w:val="24"/>
        </w:rPr>
      </w:pPr>
      <w:r w:rsidRPr="00476B7A">
        <w:rPr>
          <w:sz w:val="24"/>
          <w:szCs w:val="24"/>
        </w:rPr>
        <w:t>Рассмотрение вопроса о возможности предоставления отсрочки (рассрочки) платежа по доходам в досудебном порядке производится при наличии положений и норм, установленных действующим законодательством Российской Федерации.</w:t>
      </w:r>
    </w:p>
    <w:p w:rsidR="0039363B" w:rsidRPr="00476B7A" w:rsidRDefault="0039363B" w:rsidP="00DC33CA">
      <w:pPr>
        <w:pStyle w:val="21"/>
        <w:numPr>
          <w:ilvl w:val="0"/>
          <w:numId w:val="1"/>
        </w:numPr>
        <w:shd w:val="clear" w:color="auto" w:fill="auto"/>
        <w:tabs>
          <w:tab w:val="left" w:pos="1083"/>
        </w:tabs>
        <w:spacing w:after="0" w:line="240" w:lineRule="auto"/>
        <w:ind w:left="20" w:right="20" w:firstLine="740"/>
        <w:jc w:val="both"/>
        <w:rPr>
          <w:sz w:val="24"/>
          <w:szCs w:val="24"/>
        </w:rPr>
      </w:pPr>
      <w:r w:rsidRPr="00476B7A">
        <w:rPr>
          <w:sz w:val="24"/>
          <w:szCs w:val="24"/>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29.05.2004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 в частности:</w:t>
      </w:r>
    </w:p>
    <w:p w:rsidR="0039363B" w:rsidRPr="00476B7A" w:rsidRDefault="0039363B" w:rsidP="00DC33CA">
      <w:pPr>
        <w:pStyle w:val="21"/>
        <w:numPr>
          <w:ilvl w:val="1"/>
          <w:numId w:val="1"/>
        </w:numPr>
        <w:shd w:val="clear" w:color="auto" w:fill="auto"/>
        <w:tabs>
          <w:tab w:val="left" w:pos="1359"/>
        </w:tabs>
        <w:spacing w:after="0" w:line="240" w:lineRule="auto"/>
        <w:ind w:left="20" w:right="20" w:firstLine="740"/>
        <w:jc w:val="both"/>
        <w:rPr>
          <w:sz w:val="24"/>
          <w:szCs w:val="24"/>
        </w:rPr>
      </w:pPr>
      <w:r w:rsidRPr="00476B7A">
        <w:rPr>
          <w:sz w:val="24"/>
          <w:szCs w:val="24"/>
        </w:rPr>
        <w:t>На основании постоянного мониторинга состояния неплательщиков, данных о вступивших в силу судебных решениях и исполнительных производствах, при наличии признаков банкротства по срокам и суммам задолженности, в территориальные органы ФНС России направляются уведомления о наличии задолженности и документы, подтверждающие задолженность, для возбуждения процедуры банкротства.</w:t>
      </w:r>
    </w:p>
    <w:p w:rsidR="0039363B" w:rsidRPr="00476B7A" w:rsidRDefault="0039363B" w:rsidP="00DC33CA">
      <w:pPr>
        <w:pStyle w:val="21"/>
        <w:numPr>
          <w:ilvl w:val="1"/>
          <w:numId w:val="1"/>
        </w:numPr>
        <w:shd w:val="clear" w:color="auto" w:fill="auto"/>
        <w:tabs>
          <w:tab w:val="left" w:pos="1359"/>
        </w:tabs>
        <w:spacing w:after="0" w:line="240" w:lineRule="auto"/>
        <w:ind w:left="20" w:right="20" w:firstLine="740"/>
        <w:jc w:val="both"/>
        <w:rPr>
          <w:sz w:val="24"/>
          <w:szCs w:val="24"/>
        </w:rPr>
      </w:pPr>
      <w:r w:rsidRPr="00476B7A">
        <w:rPr>
          <w:sz w:val="24"/>
          <w:szCs w:val="24"/>
        </w:rPr>
        <w:t xml:space="preserve">На основании постоянного мониторинга неплательщиков на предмет процедур банкротства (сайты </w:t>
      </w:r>
      <w:hyperlink r:id="rId14" w:history="1">
        <w:r w:rsidRPr="00476B7A">
          <w:rPr>
            <w:rStyle w:val="a8"/>
            <w:color w:val="auto"/>
            <w:sz w:val="24"/>
            <w:szCs w:val="24"/>
            <w:lang w:val="en-US"/>
          </w:rPr>
          <w:t>https</w:t>
        </w:r>
        <w:r w:rsidRPr="00476B7A">
          <w:rPr>
            <w:rStyle w:val="a8"/>
            <w:color w:val="auto"/>
            <w:sz w:val="24"/>
            <w:szCs w:val="24"/>
          </w:rPr>
          <w:t>://</w:t>
        </w:r>
        <w:r w:rsidRPr="00476B7A">
          <w:rPr>
            <w:rStyle w:val="a8"/>
            <w:color w:val="auto"/>
            <w:sz w:val="24"/>
            <w:szCs w:val="24"/>
            <w:lang w:val="en-US"/>
          </w:rPr>
          <w:t>bankrot</w:t>
        </w:r>
        <w:r w:rsidRPr="00476B7A">
          <w:rPr>
            <w:rStyle w:val="a8"/>
            <w:color w:val="auto"/>
            <w:sz w:val="24"/>
            <w:szCs w:val="24"/>
          </w:rPr>
          <w:t>.</w:t>
        </w:r>
        <w:r w:rsidRPr="00476B7A">
          <w:rPr>
            <w:rStyle w:val="a8"/>
            <w:color w:val="auto"/>
            <w:sz w:val="24"/>
            <w:szCs w:val="24"/>
            <w:lang w:val="en-US"/>
          </w:rPr>
          <w:t>fedresurs</w:t>
        </w:r>
        <w:r w:rsidRPr="00476B7A">
          <w:rPr>
            <w:rStyle w:val="a8"/>
            <w:color w:val="auto"/>
            <w:sz w:val="24"/>
            <w:szCs w:val="24"/>
          </w:rPr>
          <w:t>.</w:t>
        </w:r>
        <w:r w:rsidRPr="00476B7A">
          <w:rPr>
            <w:rStyle w:val="a8"/>
            <w:color w:val="auto"/>
            <w:sz w:val="24"/>
            <w:szCs w:val="24"/>
            <w:lang w:val="en-US"/>
          </w:rPr>
          <w:t>ru</w:t>
        </w:r>
      </w:hyperlink>
      <w:r w:rsidRPr="00476B7A">
        <w:rPr>
          <w:sz w:val="24"/>
          <w:szCs w:val="24"/>
        </w:rPr>
        <w:t xml:space="preserve">, </w:t>
      </w:r>
      <w:hyperlink r:id="rId15" w:history="1">
        <w:r w:rsidRPr="00476B7A">
          <w:rPr>
            <w:rStyle w:val="a8"/>
            <w:color w:val="auto"/>
            <w:sz w:val="24"/>
            <w:szCs w:val="24"/>
            <w:lang w:val="en-US"/>
          </w:rPr>
          <w:t>http</w:t>
        </w:r>
        <w:r w:rsidRPr="00476B7A">
          <w:rPr>
            <w:rStyle w:val="a8"/>
            <w:color w:val="auto"/>
            <w:sz w:val="24"/>
            <w:szCs w:val="24"/>
          </w:rPr>
          <w:t>://</w:t>
        </w:r>
        <w:r w:rsidRPr="00476B7A">
          <w:rPr>
            <w:rStyle w:val="a8"/>
            <w:color w:val="auto"/>
            <w:sz w:val="24"/>
            <w:szCs w:val="24"/>
            <w:lang w:val="en-US"/>
          </w:rPr>
          <w:t>www</w:t>
        </w:r>
        <w:r w:rsidRPr="00476B7A">
          <w:rPr>
            <w:rStyle w:val="a8"/>
            <w:color w:val="auto"/>
            <w:sz w:val="24"/>
            <w:szCs w:val="24"/>
          </w:rPr>
          <w:t>.</w:t>
        </w:r>
        <w:r w:rsidRPr="00476B7A">
          <w:rPr>
            <w:rStyle w:val="a8"/>
            <w:color w:val="auto"/>
            <w:sz w:val="24"/>
            <w:szCs w:val="24"/>
            <w:lang w:val="en-US"/>
          </w:rPr>
          <w:t>vestnik</w:t>
        </w:r>
        <w:r w:rsidRPr="00476B7A">
          <w:rPr>
            <w:rStyle w:val="a8"/>
            <w:color w:val="auto"/>
            <w:sz w:val="24"/>
            <w:szCs w:val="24"/>
          </w:rPr>
          <w:t>-</w:t>
        </w:r>
        <w:r w:rsidRPr="00476B7A">
          <w:rPr>
            <w:rStyle w:val="a8"/>
            <w:color w:val="auto"/>
            <w:sz w:val="24"/>
            <w:szCs w:val="24"/>
            <w:lang w:val="en-US"/>
          </w:rPr>
          <w:t>gosreg</w:t>
        </w:r>
        <w:r w:rsidRPr="00476B7A">
          <w:rPr>
            <w:rStyle w:val="a8"/>
            <w:color w:val="auto"/>
            <w:sz w:val="24"/>
            <w:szCs w:val="24"/>
          </w:rPr>
          <w:t>.</w:t>
        </w:r>
        <w:r w:rsidRPr="00476B7A">
          <w:rPr>
            <w:rStyle w:val="a8"/>
            <w:color w:val="auto"/>
            <w:sz w:val="24"/>
            <w:szCs w:val="24"/>
            <w:lang w:val="en-US"/>
          </w:rPr>
          <w:t>ru</w:t>
        </w:r>
      </w:hyperlink>
      <w:r w:rsidRPr="00476B7A">
        <w:rPr>
          <w:sz w:val="24"/>
          <w:szCs w:val="24"/>
        </w:rPr>
        <w:t>) в территориальные органы ФНС России направляются уведомления о наличии задолженности и документы, подтверждающие задолженность, для включения в реестр требований кредиторов.</w:t>
      </w:r>
    </w:p>
    <w:p w:rsidR="0039363B" w:rsidRPr="00476B7A" w:rsidRDefault="0039363B" w:rsidP="00DC33CA">
      <w:pPr>
        <w:numPr>
          <w:ilvl w:val="1"/>
          <w:numId w:val="1"/>
        </w:numPr>
        <w:tabs>
          <w:tab w:val="left" w:pos="1359"/>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Опубликование на сайте администратора доходов реестра неплательщиков по действующим и расторгнутым договорам (не реже 1 раза в квартал).</w:t>
      </w:r>
    </w:p>
    <w:p w:rsidR="0039363B" w:rsidRDefault="0039363B" w:rsidP="00DC33CA">
      <w:pPr>
        <w:numPr>
          <w:ilvl w:val="1"/>
          <w:numId w:val="1"/>
        </w:numPr>
        <w:tabs>
          <w:tab w:val="left" w:pos="1359"/>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Проведение с </w:t>
      </w:r>
      <w:r w:rsidR="006B1567">
        <w:rPr>
          <w:rFonts w:ascii="Times New Roman" w:eastAsia="Times New Roman" w:hAnsi="Times New Roman" w:cs="Times New Roman"/>
          <w:color w:val="auto"/>
        </w:rPr>
        <w:t>подведомственными учреждениями (</w:t>
      </w:r>
      <w:r w:rsidRPr="00476B7A">
        <w:rPr>
          <w:rFonts w:ascii="Times New Roman" w:eastAsia="Times New Roman" w:hAnsi="Times New Roman" w:cs="Times New Roman"/>
          <w:color w:val="auto"/>
        </w:rPr>
        <w:t>лесничествами</w:t>
      </w:r>
      <w:r w:rsidR="006B1567">
        <w:rPr>
          <w:rFonts w:ascii="Times New Roman" w:eastAsia="Times New Roman" w:hAnsi="Times New Roman" w:cs="Times New Roman"/>
          <w:color w:val="auto"/>
        </w:rPr>
        <w:t>)</w:t>
      </w:r>
      <w:r w:rsidRPr="00476B7A">
        <w:rPr>
          <w:rFonts w:ascii="Times New Roman" w:eastAsia="Times New Roman" w:hAnsi="Times New Roman" w:cs="Times New Roman"/>
          <w:color w:val="auto"/>
        </w:rPr>
        <w:t xml:space="preserve"> </w:t>
      </w:r>
      <w:r w:rsidR="006B1567" w:rsidRPr="00476B7A">
        <w:rPr>
          <w:rFonts w:ascii="Times New Roman" w:eastAsia="Times New Roman" w:hAnsi="Times New Roman" w:cs="Times New Roman"/>
          <w:color w:val="auto"/>
        </w:rPr>
        <w:t xml:space="preserve">совещаний </w:t>
      </w:r>
      <w:r w:rsidRPr="00476B7A">
        <w:rPr>
          <w:rFonts w:ascii="Times New Roman" w:eastAsia="Times New Roman" w:hAnsi="Times New Roman" w:cs="Times New Roman"/>
          <w:color w:val="auto"/>
        </w:rPr>
        <w:t>по повышению эффективности принимаемых мер по снижению недоимки.</w:t>
      </w:r>
    </w:p>
    <w:p w:rsidR="008B2791" w:rsidRPr="00476B7A" w:rsidRDefault="008B2791" w:rsidP="00DC33CA">
      <w:pPr>
        <w:tabs>
          <w:tab w:val="left" w:pos="1359"/>
        </w:tabs>
        <w:ind w:left="760" w:right="20"/>
        <w:jc w:val="both"/>
        <w:rPr>
          <w:rFonts w:ascii="Times New Roman" w:eastAsia="Times New Roman" w:hAnsi="Times New Roman" w:cs="Times New Roman"/>
          <w:color w:val="auto"/>
        </w:rPr>
      </w:pPr>
    </w:p>
    <w:p w:rsidR="0039363B" w:rsidRPr="00476B7A" w:rsidRDefault="0039363B" w:rsidP="00DC33CA">
      <w:pPr>
        <w:numPr>
          <w:ilvl w:val="0"/>
          <w:numId w:val="2"/>
        </w:numPr>
        <w:tabs>
          <w:tab w:val="left" w:pos="452"/>
        </w:tabs>
        <w:ind w:left="20"/>
        <w:jc w:val="center"/>
        <w:outlineLvl w:val="0"/>
        <w:rPr>
          <w:rFonts w:ascii="Times New Roman" w:eastAsia="Times New Roman" w:hAnsi="Times New Roman" w:cs="Times New Roman"/>
          <w:b/>
          <w:bCs/>
          <w:color w:val="auto"/>
          <w:spacing w:val="-1"/>
        </w:rPr>
      </w:pPr>
      <w:bookmarkStart w:id="4" w:name="bookmark4"/>
      <w:r w:rsidRPr="00476B7A">
        <w:rPr>
          <w:rFonts w:ascii="Times New Roman" w:eastAsia="Times New Roman" w:hAnsi="Times New Roman" w:cs="Times New Roman"/>
          <w:b/>
          <w:bCs/>
          <w:color w:val="auto"/>
          <w:spacing w:val="-1"/>
        </w:rPr>
        <w:t>Мероприятия по принудительному взысканию дебиторской задолженности</w:t>
      </w:r>
      <w:bookmarkEnd w:id="4"/>
    </w:p>
    <w:p w:rsidR="0039363B" w:rsidRDefault="0039363B" w:rsidP="00DC33CA">
      <w:pPr>
        <w:jc w:val="center"/>
        <w:outlineLvl w:val="0"/>
        <w:rPr>
          <w:rFonts w:ascii="Times New Roman" w:eastAsia="Times New Roman" w:hAnsi="Times New Roman" w:cs="Times New Roman"/>
          <w:b/>
          <w:bCs/>
          <w:color w:val="auto"/>
          <w:spacing w:val="-1"/>
        </w:rPr>
      </w:pPr>
      <w:bookmarkStart w:id="5" w:name="bookmark5"/>
      <w:r w:rsidRPr="00476B7A">
        <w:rPr>
          <w:rFonts w:ascii="Times New Roman" w:eastAsia="Times New Roman" w:hAnsi="Times New Roman" w:cs="Times New Roman"/>
          <w:b/>
          <w:bCs/>
          <w:color w:val="auto"/>
          <w:spacing w:val="-1"/>
        </w:rPr>
        <w:t>по доходам при принудительном исполнении</w:t>
      </w:r>
      <w:bookmarkEnd w:id="5"/>
    </w:p>
    <w:p w:rsidR="0000675D" w:rsidRPr="00476B7A" w:rsidRDefault="0000675D" w:rsidP="00DC33CA">
      <w:pPr>
        <w:jc w:val="center"/>
        <w:outlineLvl w:val="0"/>
        <w:rPr>
          <w:rFonts w:ascii="Times New Roman" w:eastAsia="Times New Roman" w:hAnsi="Times New Roman" w:cs="Times New Roman"/>
          <w:b/>
          <w:bCs/>
          <w:color w:val="auto"/>
          <w:spacing w:val="-1"/>
        </w:rPr>
      </w:pPr>
    </w:p>
    <w:p w:rsidR="0039363B" w:rsidRPr="003E0761" w:rsidRDefault="0039363B" w:rsidP="00DC33CA">
      <w:pPr>
        <w:numPr>
          <w:ilvl w:val="0"/>
          <w:numId w:val="1"/>
        </w:numPr>
        <w:tabs>
          <w:tab w:val="left" w:pos="1148"/>
        </w:tabs>
        <w:ind w:left="20" w:right="20" w:firstLine="740"/>
        <w:jc w:val="both"/>
        <w:rPr>
          <w:rFonts w:ascii="Times New Roman" w:eastAsia="Times New Roman" w:hAnsi="Times New Roman" w:cs="Times New Roman"/>
          <w:color w:val="auto"/>
        </w:rPr>
      </w:pPr>
      <w:r w:rsidRPr="003E0761">
        <w:rPr>
          <w:rFonts w:ascii="Times New Roman" w:eastAsia="Times New Roman" w:hAnsi="Times New Roman" w:cs="Times New Roman"/>
          <w:color w:val="auto"/>
        </w:rPr>
        <w:t>Мероприятия по принудительному взысканию дебиторской задолженности</w:t>
      </w:r>
      <w:r w:rsidR="003E0761" w:rsidRPr="003E0761">
        <w:rPr>
          <w:rFonts w:ascii="Times New Roman" w:eastAsia="Times New Roman" w:hAnsi="Times New Roman" w:cs="Times New Roman"/>
          <w:color w:val="auto"/>
        </w:rPr>
        <w:t xml:space="preserve"> </w:t>
      </w:r>
      <w:r w:rsidRPr="003E0761">
        <w:rPr>
          <w:rFonts w:ascii="Times New Roman" w:eastAsia="Times New Roman" w:hAnsi="Times New Roman" w:cs="Times New Roman"/>
          <w:color w:val="auto"/>
        </w:rPr>
        <w:t>по доходам при принудительном исполнении судебных актов, актов других органов и</w:t>
      </w:r>
      <w:r w:rsidR="003E0761" w:rsidRPr="003E0761">
        <w:rPr>
          <w:rFonts w:ascii="Times New Roman" w:eastAsia="Times New Roman" w:hAnsi="Times New Roman" w:cs="Times New Roman"/>
          <w:color w:val="auto"/>
        </w:rPr>
        <w:t xml:space="preserve">  </w:t>
      </w:r>
      <w:r w:rsidR="003E0761" w:rsidRPr="003E0761">
        <w:rPr>
          <w:rFonts w:ascii="Times New Roman" w:eastAsia="Times New Roman" w:hAnsi="Times New Roman" w:cs="Times New Roman"/>
          <w:color w:val="auto"/>
        </w:rPr>
        <w:br/>
      </w:r>
      <w:r w:rsidRPr="003E0761">
        <w:rPr>
          <w:rFonts w:ascii="Times New Roman" w:eastAsia="Times New Roman" w:hAnsi="Times New Roman" w:cs="Times New Roman"/>
          <w:color w:val="auto"/>
        </w:rPr>
        <w:t>должностных лиц органами принудительного</w:t>
      </w:r>
      <w:r w:rsidR="003E0761" w:rsidRPr="003E0761">
        <w:rPr>
          <w:rFonts w:ascii="Times New Roman" w:eastAsia="Times New Roman" w:hAnsi="Times New Roman" w:cs="Times New Roman"/>
          <w:color w:val="auto"/>
        </w:rPr>
        <w:t xml:space="preserve"> </w:t>
      </w:r>
      <w:r w:rsidRPr="003E0761">
        <w:rPr>
          <w:rFonts w:ascii="Times New Roman" w:eastAsia="Times New Roman" w:hAnsi="Times New Roman" w:cs="Times New Roman"/>
          <w:color w:val="auto"/>
        </w:rPr>
        <w:t>исполнения в случаях,</w:t>
      </w:r>
      <w:r w:rsidR="003E0761" w:rsidRPr="003E0761">
        <w:rPr>
          <w:rFonts w:ascii="Times New Roman" w:eastAsia="Times New Roman" w:hAnsi="Times New Roman" w:cs="Times New Roman"/>
          <w:color w:val="auto"/>
        </w:rPr>
        <w:t xml:space="preserve"> </w:t>
      </w:r>
      <w:r w:rsidRPr="003E0761">
        <w:rPr>
          <w:rFonts w:ascii="Times New Roman" w:eastAsia="Times New Roman" w:hAnsi="Times New Roman" w:cs="Times New Roman"/>
          <w:color w:val="auto"/>
        </w:rPr>
        <w:t>предусмотренных законодательством Российской Федерации, включают в себя:</w:t>
      </w:r>
    </w:p>
    <w:p w:rsidR="0039363B" w:rsidRPr="00476B7A" w:rsidRDefault="0039363B" w:rsidP="00DC33CA">
      <w:pPr>
        <w:numPr>
          <w:ilvl w:val="1"/>
          <w:numId w:val="1"/>
        </w:numPr>
        <w:tabs>
          <w:tab w:val="left" w:pos="1359"/>
        </w:tabs>
        <w:ind w:lef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Подготовку документов и подачу искового заявления в суд.</w:t>
      </w:r>
    </w:p>
    <w:p w:rsidR="0039363B" w:rsidRPr="00476B7A" w:rsidRDefault="0039363B" w:rsidP="00DC33CA">
      <w:pPr>
        <w:numPr>
          <w:ilvl w:val="1"/>
          <w:numId w:val="1"/>
        </w:numPr>
        <w:tabs>
          <w:tab w:val="left" w:pos="1359"/>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Обеспечение принятия исчерпывающих мер по обжалованию актов об отказе в удовлетворении заявленных требований.</w:t>
      </w:r>
    </w:p>
    <w:p w:rsidR="0039363B" w:rsidRPr="00476B7A" w:rsidRDefault="0039363B" w:rsidP="00DC33CA">
      <w:pPr>
        <w:numPr>
          <w:ilvl w:val="1"/>
          <w:numId w:val="1"/>
        </w:numPr>
        <w:tabs>
          <w:tab w:val="left" w:pos="1359"/>
        </w:tabs>
        <w:ind w:lef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исполнительных документов на исполнение.</w:t>
      </w:r>
    </w:p>
    <w:p w:rsidR="0039363B" w:rsidRPr="00476B7A" w:rsidRDefault="0039363B" w:rsidP="00DC33CA">
      <w:pPr>
        <w:numPr>
          <w:ilvl w:val="1"/>
          <w:numId w:val="1"/>
        </w:numPr>
        <w:tabs>
          <w:tab w:val="left" w:pos="1359"/>
          <w:tab w:val="right" w:pos="9356"/>
        </w:tabs>
        <w:ind w:lef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Иные мероприятия, проводимые в целях осуществления принудительного взыскания дебиторской задолженности по доходам.</w:t>
      </w:r>
    </w:p>
    <w:p w:rsidR="0039363B" w:rsidRPr="00476B7A" w:rsidRDefault="0039363B" w:rsidP="00DC33CA">
      <w:pPr>
        <w:numPr>
          <w:ilvl w:val="0"/>
          <w:numId w:val="1"/>
        </w:numPr>
        <w:tabs>
          <w:tab w:val="left" w:pos="1148"/>
        </w:tabs>
        <w:ind w:left="20" w:right="20" w:firstLine="74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Подготовка необходимых материалов и документов, а также подача искового заявления в суд:</w:t>
      </w:r>
    </w:p>
    <w:p w:rsidR="0039363B" w:rsidRPr="00476B7A" w:rsidRDefault="0039363B" w:rsidP="00DC33CA">
      <w:pPr>
        <w:tabs>
          <w:tab w:val="left" w:pos="1359"/>
          <w:tab w:val="right" w:pos="9356"/>
        </w:tabs>
        <w:ind w:right="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lastRenderedPageBreak/>
        <w:t xml:space="preserve">            </w:t>
      </w:r>
      <w:r w:rsidR="008B2791">
        <w:rPr>
          <w:rFonts w:ascii="Times New Roman" w:eastAsia="Times New Roman" w:hAnsi="Times New Roman" w:cs="Times New Roman"/>
          <w:color w:val="auto"/>
        </w:rPr>
        <w:t>1</w:t>
      </w:r>
      <w:r w:rsidR="002C5646">
        <w:rPr>
          <w:rFonts w:ascii="Times New Roman" w:eastAsia="Times New Roman" w:hAnsi="Times New Roman" w:cs="Times New Roman"/>
          <w:color w:val="auto"/>
        </w:rPr>
        <w:t>7</w:t>
      </w:r>
      <w:r w:rsidR="008B2791">
        <w:rPr>
          <w:rFonts w:ascii="Times New Roman" w:eastAsia="Times New Roman" w:hAnsi="Times New Roman" w:cs="Times New Roman"/>
          <w:color w:val="auto"/>
        </w:rPr>
        <w:t xml:space="preserve">.1. </w:t>
      </w:r>
      <w:r w:rsidRPr="00476B7A">
        <w:rPr>
          <w:rFonts w:ascii="Times New Roman" w:eastAsia="Times New Roman" w:hAnsi="Times New Roman" w:cs="Times New Roman"/>
          <w:color w:val="auto"/>
        </w:rPr>
        <w:t>В случае невыполнения требований досудебной претензии администратор доходов подготавливает и направляет исковое заявление в суд о взыскании задолженности по платежам за использование лесов - в течение 10 рабочих дней со дня истечения срока уплаты, установленного в досудебной претензии.</w:t>
      </w:r>
    </w:p>
    <w:p w:rsidR="0039363B" w:rsidRPr="00476B7A" w:rsidRDefault="0039363B" w:rsidP="00DC33CA">
      <w:pPr>
        <w:tabs>
          <w:tab w:val="left" w:pos="1359"/>
        </w:tabs>
        <w:ind w:right="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           </w:t>
      </w:r>
      <w:r w:rsidR="008B2791">
        <w:rPr>
          <w:rFonts w:ascii="Times New Roman" w:eastAsia="Times New Roman" w:hAnsi="Times New Roman" w:cs="Times New Roman"/>
          <w:color w:val="auto"/>
        </w:rPr>
        <w:t>1</w:t>
      </w:r>
      <w:r w:rsidR="002C5646">
        <w:rPr>
          <w:rFonts w:ascii="Times New Roman" w:eastAsia="Times New Roman" w:hAnsi="Times New Roman" w:cs="Times New Roman"/>
          <w:color w:val="auto"/>
        </w:rPr>
        <w:t>7</w:t>
      </w:r>
      <w:r w:rsidR="008B2791">
        <w:rPr>
          <w:rFonts w:ascii="Times New Roman" w:eastAsia="Times New Roman" w:hAnsi="Times New Roman" w:cs="Times New Roman"/>
          <w:color w:val="auto"/>
        </w:rPr>
        <w:t xml:space="preserve">.2. </w:t>
      </w:r>
      <w:r w:rsidRPr="00476B7A">
        <w:rPr>
          <w:rFonts w:ascii="Times New Roman" w:eastAsia="Times New Roman" w:hAnsi="Times New Roman" w:cs="Times New Roman"/>
          <w:color w:val="auto"/>
        </w:rPr>
        <w:t>В случае, если сумма задолженности не превышает 500,0 тыс. рублей, администратор доходов вправе направить заявление в суд о выдаче судебного приказа о взыскании задолженности по договору (пункт 1 статьи 229.2 АПК РФ) - в течение 10 рабочих дней после дня образования задолженности.</w:t>
      </w:r>
    </w:p>
    <w:p w:rsidR="0039363B" w:rsidRPr="00476B7A" w:rsidRDefault="0039363B" w:rsidP="00DC33CA">
      <w:pPr>
        <w:tabs>
          <w:tab w:val="left" w:pos="1359"/>
        </w:tabs>
        <w:ind w:right="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           </w:t>
      </w:r>
      <w:r w:rsidR="008B2791">
        <w:rPr>
          <w:rFonts w:ascii="Times New Roman" w:eastAsia="Times New Roman" w:hAnsi="Times New Roman" w:cs="Times New Roman"/>
          <w:color w:val="auto"/>
        </w:rPr>
        <w:t>1</w:t>
      </w:r>
      <w:r w:rsidR="002C5646">
        <w:rPr>
          <w:rFonts w:ascii="Times New Roman" w:eastAsia="Times New Roman" w:hAnsi="Times New Roman" w:cs="Times New Roman"/>
          <w:color w:val="auto"/>
        </w:rPr>
        <w:t>7</w:t>
      </w:r>
      <w:r w:rsidR="008B2791">
        <w:rPr>
          <w:rFonts w:ascii="Times New Roman" w:eastAsia="Times New Roman" w:hAnsi="Times New Roman" w:cs="Times New Roman"/>
          <w:color w:val="auto"/>
        </w:rPr>
        <w:t xml:space="preserve">.3. </w:t>
      </w:r>
      <w:r w:rsidRPr="00476B7A">
        <w:rPr>
          <w:rFonts w:ascii="Times New Roman" w:eastAsia="Times New Roman" w:hAnsi="Times New Roman" w:cs="Times New Roman"/>
          <w:color w:val="auto"/>
        </w:rPr>
        <w:t>В случае отмены судебного приказа и не поступления оплаты задолженности по договору (если сумма задолженности не превышает 500,0 тыс. рублей) администратор доходов направляет исковое заявление в суд о взыскании задолженности по платежам за использование лесов - в течение 10 рабочих дней со дня отмены судебного приказа.</w:t>
      </w:r>
    </w:p>
    <w:p w:rsidR="0039363B" w:rsidRPr="00476B7A" w:rsidRDefault="0039363B" w:rsidP="00DC33CA">
      <w:pPr>
        <w:pStyle w:val="21"/>
        <w:shd w:val="clear" w:color="auto" w:fill="auto"/>
        <w:tabs>
          <w:tab w:val="left" w:pos="1359"/>
        </w:tabs>
        <w:spacing w:after="0" w:line="240" w:lineRule="auto"/>
        <w:ind w:left="20" w:right="20"/>
        <w:jc w:val="both"/>
        <w:rPr>
          <w:sz w:val="24"/>
          <w:szCs w:val="24"/>
        </w:rPr>
      </w:pPr>
      <w:r w:rsidRPr="00476B7A">
        <w:rPr>
          <w:sz w:val="24"/>
          <w:szCs w:val="24"/>
        </w:rPr>
        <w:t xml:space="preserve">           </w:t>
      </w:r>
      <w:r w:rsidR="008B2791">
        <w:rPr>
          <w:sz w:val="24"/>
          <w:szCs w:val="24"/>
        </w:rPr>
        <w:t>1</w:t>
      </w:r>
      <w:r w:rsidR="002C5646">
        <w:rPr>
          <w:sz w:val="24"/>
          <w:szCs w:val="24"/>
        </w:rPr>
        <w:t>7</w:t>
      </w:r>
      <w:r w:rsidR="008B2791">
        <w:rPr>
          <w:sz w:val="24"/>
          <w:szCs w:val="24"/>
        </w:rPr>
        <w:t xml:space="preserve">.4. </w:t>
      </w:r>
      <w:r w:rsidRPr="00476B7A">
        <w:rPr>
          <w:sz w:val="24"/>
          <w:szCs w:val="24"/>
        </w:rPr>
        <w:t xml:space="preserve">В случае невыполнения условий уведомления (предложения) о расторжении договора при невнесении арендных платежей более двух сроков подряд, администратор доходов подготавливает и направляет исковое заявление в суд о расторжении договора (либо расторжении договора и взыскания задолженности по платежам за использование лесов) </w:t>
      </w:r>
      <w:r w:rsidR="008B2791">
        <w:rPr>
          <w:sz w:val="24"/>
          <w:szCs w:val="24"/>
        </w:rPr>
        <w:t>–</w:t>
      </w:r>
      <w:r w:rsidRPr="00476B7A">
        <w:rPr>
          <w:sz w:val="24"/>
          <w:szCs w:val="24"/>
        </w:rPr>
        <w:t xml:space="preserve"> в течение 10 рабочих дней со дня истечения срока уплаты, установленного в уведомлении (предложении) о расторжении договора или с момента получения отрицательного ответа от арендатора о расторжении.</w:t>
      </w:r>
    </w:p>
    <w:p w:rsidR="0039363B" w:rsidRPr="00476B7A" w:rsidRDefault="0039363B"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Исковое заявление о расторжении договора аренды лесного участка должно содержать:</w:t>
      </w:r>
    </w:p>
    <w:p w:rsidR="0039363B" w:rsidRPr="00476B7A" w:rsidRDefault="0039363B" w:rsidP="00DC33CA">
      <w:pPr>
        <w:numPr>
          <w:ilvl w:val="0"/>
          <w:numId w:val="4"/>
        </w:numPr>
        <w:tabs>
          <w:tab w:val="left" w:pos="980"/>
        </w:tabs>
        <w:ind w:right="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требование об освобождении лесного участка путем его возврата по акту приема-передачи в срок, установленный в договоре аренды лесного участка, а в случае, когда договором не урегулирован срок возврата лесного участка, - в разумный срок;</w:t>
      </w:r>
    </w:p>
    <w:p w:rsidR="0039363B" w:rsidRPr="00476B7A" w:rsidRDefault="0039363B" w:rsidP="00DC33CA">
      <w:pPr>
        <w:numPr>
          <w:ilvl w:val="0"/>
          <w:numId w:val="4"/>
        </w:numPr>
        <w:tabs>
          <w:tab w:val="left" w:pos="980"/>
        </w:tabs>
        <w:ind w:right="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требование о проведении мероприятий по рекультивации земель (при необходимости).</w:t>
      </w:r>
    </w:p>
    <w:p w:rsidR="0039363B" w:rsidRPr="00476B7A" w:rsidRDefault="002C5646" w:rsidP="00DC33CA">
      <w:pPr>
        <w:tabs>
          <w:tab w:val="left" w:pos="1358"/>
        </w:tabs>
        <w:ind w:righ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8B2791">
        <w:rPr>
          <w:rFonts w:ascii="Times New Roman" w:eastAsia="Times New Roman" w:hAnsi="Times New Roman" w:cs="Times New Roman"/>
          <w:color w:val="auto"/>
        </w:rPr>
        <w:t>.</w:t>
      </w:r>
      <w:r>
        <w:rPr>
          <w:rFonts w:ascii="Times New Roman" w:eastAsia="Times New Roman" w:hAnsi="Times New Roman" w:cs="Times New Roman"/>
          <w:color w:val="auto"/>
        </w:rPr>
        <w:t>5</w:t>
      </w:r>
      <w:r w:rsidR="008B2791">
        <w:rPr>
          <w:rFonts w:ascii="Times New Roman" w:eastAsia="Times New Roman" w:hAnsi="Times New Roman" w:cs="Times New Roman"/>
          <w:color w:val="auto"/>
        </w:rPr>
        <w:t xml:space="preserve">. </w:t>
      </w:r>
      <w:r w:rsidR="0039363B" w:rsidRPr="00476B7A">
        <w:rPr>
          <w:rFonts w:ascii="Times New Roman" w:eastAsia="Times New Roman" w:hAnsi="Times New Roman" w:cs="Times New Roman"/>
          <w:color w:val="auto"/>
        </w:rPr>
        <w:t>В ходе судебного производства по вопросу взыскания задолженности и (или) расторжения договора аренды лесного участка, администратор доходов имеет право при наличии достаточных оснований подавать заявление об обеспечении иска в соответствии с действующим законодательством.</w:t>
      </w:r>
    </w:p>
    <w:p w:rsidR="0039363B" w:rsidRPr="00476B7A" w:rsidRDefault="008B2791" w:rsidP="00DC33CA">
      <w:pPr>
        <w:tabs>
          <w:tab w:val="left" w:pos="1358"/>
        </w:tabs>
        <w:ind w:righ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2C5646">
        <w:rPr>
          <w:rFonts w:ascii="Times New Roman" w:eastAsia="Times New Roman" w:hAnsi="Times New Roman" w:cs="Times New Roman"/>
          <w:color w:val="auto"/>
        </w:rPr>
        <w:t>7</w:t>
      </w:r>
      <w:r>
        <w:rPr>
          <w:rFonts w:ascii="Times New Roman" w:eastAsia="Times New Roman" w:hAnsi="Times New Roman" w:cs="Times New Roman"/>
          <w:color w:val="auto"/>
        </w:rPr>
        <w:t xml:space="preserve">.6. </w:t>
      </w:r>
      <w:r w:rsidR="0039363B" w:rsidRPr="00476B7A">
        <w:rPr>
          <w:rFonts w:ascii="Times New Roman" w:eastAsia="Times New Roman" w:hAnsi="Times New Roman" w:cs="Times New Roman"/>
          <w:color w:val="auto"/>
        </w:rPr>
        <w:t>В случае вынесения судами определений об оставлении исковых заявлений, апелляционных, кассационных жалоб без движения администратором доходов обеспечивается устранение указанных в судебном акте нарушений в сроки, установленные судом.</w:t>
      </w:r>
    </w:p>
    <w:p w:rsidR="0039363B" w:rsidRPr="00476B7A" w:rsidRDefault="0039363B" w:rsidP="00DC33CA">
      <w:pPr>
        <w:numPr>
          <w:ilvl w:val="0"/>
          <w:numId w:val="1"/>
        </w:numPr>
        <w:tabs>
          <w:tab w:val="left" w:pos="1150"/>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Обеспечение принятия исчерпывающих мер по обжалованию судебных актов, актов государственных органов и должностных лиц, о полном (частичном) отказе в удовлетворении заявленных требований при наличии к тому оснований.</w:t>
      </w:r>
    </w:p>
    <w:p w:rsidR="0039363B" w:rsidRPr="00476B7A" w:rsidRDefault="0039363B" w:rsidP="00DC33CA">
      <w:pPr>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Обжалование судебного акта об отказе (частичном удовлетворении) требований о взыскании задолженности по арендной плате и плате по договорам купли-продажи лесных насаждений при наличии оснований для обжалования производится в срок, установленный процессуальным законодательством.</w:t>
      </w:r>
    </w:p>
    <w:p w:rsidR="0039363B" w:rsidRPr="00476B7A" w:rsidRDefault="0039363B" w:rsidP="00DC33CA">
      <w:pPr>
        <w:numPr>
          <w:ilvl w:val="0"/>
          <w:numId w:val="1"/>
        </w:numPr>
        <w:tabs>
          <w:tab w:val="left" w:pos="1150"/>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Направление исполнительных документов на исполнение в случаях и порядке, установленных законодательством Российской Федерации, в следующем порядке:</w:t>
      </w:r>
    </w:p>
    <w:p w:rsidR="0039363B" w:rsidRPr="00476B7A" w:rsidRDefault="0039363B" w:rsidP="00DC33CA">
      <w:pPr>
        <w:numPr>
          <w:ilvl w:val="1"/>
          <w:numId w:val="1"/>
        </w:numPr>
        <w:tabs>
          <w:tab w:val="left" w:pos="1358"/>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После вступления в силу судебного акта о взыскании задолженности по плате за использование лесов и при получении исполнительного документа проверяется наличие добровольного погашения должником задолженности по исполнительному документу.</w:t>
      </w:r>
    </w:p>
    <w:p w:rsidR="0039363B" w:rsidRPr="00476B7A" w:rsidRDefault="0039363B" w:rsidP="00DC33CA">
      <w:pPr>
        <w:numPr>
          <w:ilvl w:val="1"/>
          <w:numId w:val="1"/>
        </w:numPr>
        <w:tabs>
          <w:tab w:val="left" w:pos="1358"/>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В случае неуплаты должником задолженности по исполнительному документу или частичного погашения администратор</w:t>
      </w:r>
      <w:r w:rsidR="006B1567">
        <w:rPr>
          <w:rFonts w:ascii="Times New Roman" w:eastAsia="Times New Roman" w:hAnsi="Times New Roman" w:cs="Times New Roman"/>
          <w:color w:val="auto"/>
        </w:rPr>
        <w:t xml:space="preserve"> доходов</w:t>
      </w:r>
      <w:r w:rsidRPr="00476B7A">
        <w:rPr>
          <w:rFonts w:ascii="Times New Roman" w:eastAsia="Times New Roman" w:hAnsi="Times New Roman" w:cs="Times New Roman"/>
          <w:color w:val="auto"/>
        </w:rPr>
        <w:t xml:space="preserve"> в течение 5 рабочих дней с даты поступления исполнительного листа направляет в подразделение судебных приставов по месту нахождения должника, либо в подразделение судебных приставов по субъекту Российской Федерации заявление о принятии исполнительного документа и возбуждении исполнительного производства в отношении должника.</w:t>
      </w:r>
    </w:p>
    <w:p w:rsidR="0039363B" w:rsidRPr="00476B7A" w:rsidRDefault="0039363B" w:rsidP="00DC33CA">
      <w:pPr>
        <w:numPr>
          <w:ilvl w:val="1"/>
          <w:numId w:val="1"/>
        </w:numPr>
        <w:tabs>
          <w:tab w:val="left" w:pos="1358"/>
        </w:tabs>
        <w:ind w:left="20" w:righ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В случае если арендатор осуществляет хозяйственную деятельность и производит платежи в бюджетную систему Российской Федерации, администратор</w:t>
      </w:r>
      <w:r w:rsidR="006B1567">
        <w:rPr>
          <w:rFonts w:ascii="Times New Roman" w:eastAsia="Times New Roman" w:hAnsi="Times New Roman" w:cs="Times New Roman"/>
          <w:color w:val="auto"/>
        </w:rPr>
        <w:t xml:space="preserve"> доходов</w:t>
      </w:r>
      <w:r w:rsidRPr="00476B7A">
        <w:rPr>
          <w:rFonts w:ascii="Times New Roman" w:eastAsia="Times New Roman" w:hAnsi="Times New Roman" w:cs="Times New Roman"/>
          <w:color w:val="auto"/>
        </w:rPr>
        <w:t xml:space="preserve"> в </w:t>
      </w:r>
      <w:r w:rsidRPr="00476B7A">
        <w:rPr>
          <w:rFonts w:ascii="Times New Roman" w:eastAsia="Times New Roman" w:hAnsi="Times New Roman" w:cs="Times New Roman"/>
          <w:color w:val="auto"/>
        </w:rPr>
        <w:lastRenderedPageBreak/>
        <w:t>соответствии со ст. 8 Федерального закона от 02.10.2007 № 229-ФЗ «Об исполнительном производстве» направляет исполнительный документ в банк должника.</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 xml:space="preserve">Администратор </w:t>
      </w:r>
      <w:r w:rsidR="006B1567">
        <w:rPr>
          <w:sz w:val="24"/>
          <w:szCs w:val="24"/>
        </w:rPr>
        <w:t xml:space="preserve">доходов </w:t>
      </w:r>
      <w:r w:rsidRPr="00476B7A">
        <w:rPr>
          <w:sz w:val="24"/>
          <w:szCs w:val="24"/>
        </w:rPr>
        <w:t>направляет исполнительные документы для принудительного исполнения в отделы судебных приставов с приложением копий документов о частичном исполнении исполнительного документа; о наличии счетов должника, о принадлежащих должнику объектах недвижимого имущества и транспортных средствах, об ином имуществе должника, иные дополнительные сведения (при наличии данной информации).</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 xml:space="preserve">В целях обеспечения исполнения судебного акта администратор </w:t>
      </w:r>
      <w:r w:rsidR="006B1567">
        <w:rPr>
          <w:sz w:val="24"/>
          <w:szCs w:val="24"/>
        </w:rPr>
        <w:t xml:space="preserve">доходов </w:t>
      </w:r>
      <w:r w:rsidRPr="00476B7A">
        <w:rPr>
          <w:sz w:val="24"/>
          <w:szCs w:val="24"/>
        </w:rPr>
        <w:t>имеет право прилагать к исполнительному документу заявление о принятии обеспечительных мер в соответствии с действующим законодательством.</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Администратор доходов по окончании двухнедельного срока с момента получения постановления пристава-исполнителя о возбуждении исполнительного производства:</w:t>
      </w:r>
    </w:p>
    <w:p w:rsidR="002A6772" w:rsidRPr="00476B7A" w:rsidRDefault="002A6772" w:rsidP="00DC33CA">
      <w:pPr>
        <w:pStyle w:val="21"/>
        <w:numPr>
          <w:ilvl w:val="2"/>
          <w:numId w:val="1"/>
        </w:numPr>
        <w:shd w:val="clear" w:color="auto" w:fill="auto"/>
        <w:tabs>
          <w:tab w:val="left" w:pos="1568"/>
        </w:tabs>
        <w:spacing w:after="0" w:line="240" w:lineRule="auto"/>
        <w:ind w:left="20" w:right="20" w:firstLine="720"/>
        <w:jc w:val="both"/>
        <w:rPr>
          <w:sz w:val="24"/>
          <w:szCs w:val="24"/>
        </w:rPr>
      </w:pPr>
      <w:r w:rsidRPr="00476B7A">
        <w:rPr>
          <w:sz w:val="24"/>
          <w:szCs w:val="24"/>
        </w:rPr>
        <w:t>Обращается в отдел судебных приставов с ходатайством об ознакомлении с материалами данного исполнительного производства. Ходатайство оформляется в письменной форме. При этом при необходимости снимаются копии материалов исполнительного производства, делаются выписки из материалов.</w:t>
      </w:r>
    </w:p>
    <w:p w:rsidR="002A6772" w:rsidRPr="00476B7A" w:rsidRDefault="002A6772" w:rsidP="00DC33CA">
      <w:pPr>
        <w:pStyle w:val="21"/>
        <w:numPr>
          <w:ilvl w:val="2"/>
          <w:numId w:val="1"/>
        </w:numPr>
        <w:shd w:val="clear" w:color="auto" w:fill="auto"/>
        <w:tabs>
          <w:tab w:val="left" w:pos="1568"/>
        </w:tabs>
        <w:spacing w:after="0" w:line="240" w:lineRule="auto"/>
        <w:ind w:left="20" w:right="20" w:firstLine="720"/>
        <w:jc w:val="both"/>
        <w:rPr>
          <w:sz w:val="24"/>
          <w:szCs w:val="24"/>
        </w:rPr>
      </w:pPr>
      <w:r w:rsidRPr="00476B7A">
        <w:rPr>
          <w:sz w:val="24"/>
          <w:szCs w:val="24"/>
        </w:rPr>
        <w:t>Направляет в отдел судебных приставов ходатайство об участии в совершении исполнительных действий.</w:t>
      </w:r>
    </w:p>
    <w:p w:rsidR="002A6772" w:rsidRPr="00476B7A" w:rsidRDefault="002A6772" w:rsidP="00DC33CA">
      <w:pPr>
        <w:pStyle w:val="21"/>
        <w:numPr>
          <w:ilvl w:val="2"/>
          <w:numId w:val="1"/>
        </w:numPr>
        <w:shd w:val="clear" w:color="auto" w:fill="auto"/>
        <w:tabs>
          <w:tab w:val="left" w:pos="1568"/>
        </w:tabs>
        <w:spacing w:after="0" w:line="240" w:lineRule="auto"/>
        <w:ind w:left="20" w:right="20" w:firstLine="720"/>
        <w:jc w:val="both"/>
        <w:rPr>
          <w:sz w:val="24"/>
          <w:szCs w:val="24"/>
        </w:rPr>
      </w:pPr>
      <w:r w:rsidRPr="00476B7A">
        <w:rPr>
          <w:sz w:val="24"/>
          <w:szCs w:val="24"/>
        </w:rPr>
        <w:t>При установлении фактов нахождения имущества у должника, изменения местонахождения должника незамедлительно уведомляет об этом пристава-исполнителя в письменной форме.</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При погашении должником в ходе исполнительного производства полностью (частично) суммы задолженности, подлежащей взысканию, непосредственно перечисленной должником на расчетный счет администратора доходов, судебному приставу-исполнителю, на исполнении которого находится исполнительный документ, в течение 3-х рабочих дней направляется уведомление с приложением копий соответствующих платежных документов.</w:t>
      </w:r>
    </w:p>
    <w:p w:rsidR="002A6772" w:rsidRPr="00476B7A" w:rsidRDefault="002A6772" w:rsidP="00DC33CA">
      <w:pPr>
        <w:pStyle w:val="21"/>
        <w:shd w:val="clear" w:color="auto" w:fill="auto"/>
        <w:spacing w:after="0" w:line="240" w:lineRule="auto"/>
        <w:ind w:left="20" w:right="20" w:firstLine="720"/>
        <w:jc w:val="both"/>
        <w:rPr>
          <w:sz w:val="24"/>
          <w:szCs w:val="24"/>
        </w:rPr>
      </w:pPr>
      <w:r w:rsidRPr="00476B7A">
        <w:rPr>
          <w:sz w:val="24"/>
          <w:szCs w:val="24"/>
        </w:rPr>
        <w:t>Денежные средства, перечисленные должником после даты возбуждения исполнительного производства, учитываются как взысканные в результате деятельности судебного пристава - исполнителя.</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В случае поступления от структурных подразделений Федеральной службы судебных приставов запросов по исполнительным документам, ответ направляется в течение 5 рабочих дней (либо в срок, установленный судебным приставом-исполнителем) с момента получения.</w:t>
      </w:r>
    </w:p>
    <w:p w:rsidR="002A6772" w:rsidRPr="00476B7A" w:rsidRDefault="002A6772" w:rsidP="00DC33CA">
      <w:pPr>
        <w:pStyle w:val="21"/>
        <w:numPr>
          <w:ilvl w:val="1"/>
          <w:numId w:val="1"/>
        </w:numPr>
        <w:shd w:val="clear" w:color="auto" w:fill="auto"/>
        <w:tabs>
          <w:tab w:val="left" w:pos="1358"/>
        </w:tabs>
        <w:spacing w:after="0" w:line="240" w:lineRule="auto"/>
        <w:ind w:left="20" w:right="20" w:firstLine="720"/>
        <w:jc w:val="both"/>
        <w:rPr>
          <w:sz w:val="24"/>
          <w:szCs w:val="24"/>
        </w:rPr>
      </w:pPr>
      <w:r w:rsidRPr="00476B7A">
        <w:rPr>
          <w:sz w:val="24"/>
          <w:szCs w:val="24"/>
        </w:rPr>
        <w:t>При обнаружении действий (бездействия) судебного пристава - исполнителя, нарушающих действующее законодательство по взысканию задолженности по исполнительному документу администратор</w:t>
      </w:r>
      <w:r w:rsidR="006B1567">
        <w:rPr>
          <w:sz w:val="24"/>
          <w:szCs w:val="24"/>
        </w:rPr>
        <w:t xml:space="preserve"> доходов</w:t>
      </w:r>
      <w:r w:rsidRPr="00476B7A">
        <w:rPr>
          <w:sz w:val="24"/>
          <w:szCs w:val="24"/>
        </w:rPr>
        <w:t>:</w:t>
      </w:r>
    </w:p>
    <w:p w:rsidR="002A6772" w:rsidRPr="00476B7A" w:rsidRDefault="002A6772" w:rsidP="00DC33CA">
      <w:pPr>
        <w:pStyle w:val="21"/>
        <w:numPr>
          <w:ilvl w:val="2"/>
          <w:numId w:val="1"/>
        </w:numPr>
        <w:shd w:val="clear" w:color="auto" w:fill="auto"/>
        <w:tabs>
          <w:tab w:val="left" w:pos="1568"/>
        </w:tabs>
        <w:spacing w:after="0" w:line="240" w:lineRule="auto"/>
        <w:ind w:left="20" w:right="20" w:firstLine="720"/>
        <w:jc w:val="both"/>
        <w:rPr>
          <w:sz w:val="24"/>
          <w:szCs w:val="24"/>
        </w:rPr>
      </w:pPr>
      <w:r w:rsidRPr="00476B7A">
        <w:rPr>
          <w:sz w:val="24"/>
          <w:szCs w:val="24"/>
        </w:rPr>
        <w:t>Направляет в течение 10 рабочих дней с момента установления данного факта, жалобу на действия (бездействие) судебного пристава - исполнителя в порядке подчинённости непосредственному руководителю данного подразделения судебных приставов (старшему судебному приставу отдела), либо руководителю Управления Федеральной службы судебных приставов (главному судебному приставу).</w:t>
      </w:r>
    </w:p>
    <w:p w:rsidR="002A6772" w:rsidRPr="00476B7A" w:rsidRDefault="002A6772" w:rsidP="00DC33CA">
      <w:pPr>
        <w:pStyle w:val="21"/>
        <w:numPr>
          <w:ilvl w:val="2"/>
          <w:numId w:val="1"/>
        </w:numPr>
        <w:spacing w:after="0" w:line="240" w:lineRule="auto"/>
        <w:ind w:firstLine="720"/>
        <w:jc w:val="both"/>
        <w:rPr>
          <w:sz w:val="24"/>
          <w:szCs w:val="24"/>
        </w:rPr>
      </w:pPr>
      <w:r w:rsidRPr="00476B7A">
        <w:rPr>
          <w:sz w:val="24"/>
          <w:szCs w:val="24"/>
        </w:rPr>
        <w:t>Обжалует действия (бездействие) судебного пристава в Прокуратуру соответствующего муниципального образования, если требования, содержащиеся в исполнительном документе, в двухмесячный срок со дня возбуждения исполнительного производства не исполнены или исполнены не полностью. Ведёт контроль соответствующей переписки, при необходимости направляет жалобу в управление Прокуратуры.</w:t>
      </w:r>
    </w:p>
    <w:p w:rsidR="00EF647E" w:rsidRDefault="002A6772" w:rsidP="00EF647E">
      <w:pPr>
        <w:pStyle w:val="21"/>
        <w:numPr>
          <w:ilvl w:val="1"/>
          <w:numId w:val="1"/>
        </w:numPr>
        <w:tabs>
          <w:tab w:val="left" w:pos="1568"/>
        </w:tabs>
        <w:spacing w:after="0" w:line="240" w:lineRule="auto"/>
        <w:ind w:left="20" w:firstLine="720"/>
        <w:jc w:val="both"/>
        <w:rPr>
          <w:sz w:val="24"/>
          <w:szCs w:val="24"/>
        </w:rPr>
      </w:pPr>
      <w:r w:rsidRPr="00476B7A">
        <w:rPr>
          <w:sz w:val="24"/>
          <w:szCs w:val="24"/>
        </w:rPr>
        <w:t>В случае возникновения фактических обстоятельств, влекущих невозможность принудительного взыскания платежей в бюджеты бюджетной системы Российской Федерации, и при наличии документов, подтверждающих невозможность принудительного взыскания платежей (постановления об окончании исполнительного производства по основаниям, предусмотренным п.3 или п.4 ч.1 ст.46 Федерального закона от 02.10.2007 № 229-ФЗ «Об исполнительном производстве») администратор</w:t>
      </w:r>
      <w:r w:rsidR="006B1567">
        <w:rPr>
          <w:sz w:val="24"/>
          <w:szCs w:val="24"/>
        </w:rPr>
        <w:t xml:space="preserve"> доходов</w:t>
      </w:r>
      <w:r w:rsidRPr="00476B7A">
        <w:rPr>
          <w:sz w:val="24"/>
          <w:szCs w:val="24"/>
        </w:rPr>
        <w:t xml:space="preserve"> вправе направить уведо</w:t>
      </w:r>
      <w:r w:rsidR="006B1567">
        <w:rPr>
          <w:sz w:val="24"/>
          <w:szCs w:val="24"/>
        </w:rPr>
        <w:t>мление о наличии задолженности</w:t>
      </w:r>
      <w:r w:rsidRPr="00476B7A">
        <w:rPr>
          <w:sz w:val="24"/>
          <w:szCs w:val="24"/>
        </w:rPr>
        <w:t xml:space="preserve"> в уполномоченный орган в деле о банкротстве.</w:t>
      </w:r>
    </w:p>
    <w:p w:rsidR="002A6772" w:rsidRPr="00EF647E" w:rsidRDefault="002A6772" w:rsidP="00EF647E">
      <w:pPr>
        <w:pStyle w:val="21"/>
        <w:numPr>
          <w:ilvl w:val="1"/>
          <w:numId w:val="1"/>
        </w:numPr>
        <w:tabs>
          <w:tab w:val="left" w:pos="1568"/>
        </w:tabs>
        <w:spacing w:after="0" w:line="240" w:lineRule="auto"/>
        <w:ind w:left="20" w:firstLine="720"/>
        <w:jc w:val="both"/>
        <w:rPr>
          <w:sz w:val="24"/>
          <w:szCs w:val="24"/>
        </w:rPr>
      </w:pPr>
      <w:r w:rsidRPr="00EF647E">
        <w:rPr>
          <w:sz w:val="24"/>
          <w:szCs w:val="24"/>
        </w:rPr>
        <w:lastRenderedPageBreak/>
        <w:t>Администратор доходов вправе осуществлять информационное взаимодействие со службой судебных приставов в электронном виде посредством Единого портала государственных и муниципальных услуг:</w:t>
      </w:r>
    </w:p>
    <w:p w:rsidR="002A6772" w:rsidRPr="00476B7A" w:rsidRDefault="00D7580C"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а)</w:t>
      </w:r>
      <w:r w:rsidR="002A6772" w:rsidRPr="00476B7A">
        <w:rPr>
          <w:sz w:val="24"/>
          <w:szCs w:val="24"/>
        </w:rPr>
        <w:tab/>
        <w:t>подавать заявления, ходатайст</w:t>
      </w:r>
      <w:r w:rsidRPr="00476B7A">
        <w:rPr>
          <w:sz w:val="24"/>
          <w:szCs w:val="24"/>
        </w:rPr>
        <w:t xml:space="preserve">ва, объяснения, отводы и жалобы </w:t>
      </w:r>
      <w:r w:rsidR="002A6772" w:rsidRPr="00476B7A">
        <w:rPr>
          <w:sz w:val="24"/>
          <w:szCs w:val="24"/>
        </w:rPr>
        <w:t>должностному лицу службы судебных приставов исполнения;</w:t>
      </w:r>
    </w:p>
    <w:p w:rsidR="002A6772" w:rsidRPr="00476B7A" w:rsidRDefault="00D7580C"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б)</w:t>
      </w:r>
      <w:r w:rsidR="002A6772" w:rsidRPr="00476B7A">
        <w:rPr>
          <w:sz w:val="24"/>
          <w:szCs w:val="24"/>
        </w:rPr>
        <w:tab/>
        <w:t>получать постановления и иные документы судебного пристава - исполнителя о совершаемых исполнительных действиях и принимаемых мерах принудительного взыскания;</w:t>
      </w:r>
    </w:p>
    <w:p w:rsidR="002A6772" w:rsidRPr="00476B7A" w:rsidRDefault="00D7580C"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в)</w:t>
      </w:r>
      <w:r w:rsidR="002A6772" w:rsidRPr="00476B7A">
        <w:rPr>
          <w:sz w:val="24"/>
          <w:szCs w:val="24"/>
        </w:rPr>
        <w:tab/>
        <w:t>уведомлять о фактах нахождения имущества у должника, изменения местонахождения должника;</w:t>
      </w:r>
    </w:p>
    <w:p w:rsidR="002A6772" w:rsidRPr="00476B7A" w:rsidRDefault="00D7580C"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г)</w:t>
      </w:r>
      <w:r w:rsidR="002A6772" w:rsidRPr="00476B7A">
        <w:rPr>
          <w:sz w:val="24"/>
          <w:szCs w:val="24"/>
        </w:rPr>
        <w:tab/>
        <w:t>информировать о погашении должником в ходе исполнительного производства полностью (частично) суммы задолженности.</w:t>
      </w:r>
    </w:p>
    <w:p w:rsidR="002A6772" w:rsidRPr="00476B7A" w:rsidRDefault="00D7580C" w:rsidP="00DC33CA">
      <w:pPr>
        <w:pStyle w:val="21"/>
        <w:tabs>
          <w:tab w:val="left" w:pos="1568"/>
        </w:tabs>
        <w:spacing w:after="0" w:line="240" w:lineRule="auto"/>
        <w:ind w:firstLine="709"/>
        <w:jc w:val="both"/>
        <w:rPr>
          <w:sz w:val="24"/>
          <w:szCs w:val="24"/>
        </w:rPr>
      </w:pPr>
      <w:r w:rsidRPr="00476B7A">
        <w:rPr>
          <w:sz w:val="24"/>
          <w:szCs w:val="24"/>
        </w:rPr>
        <w:t>2</w:t>
      </w:r>
      <w:r w:rsidR="00EF647E">
        <w:rPr>
          <w:sz w:val="24"/>
          <w:szCs w:val="24"/>
        </w:rPr>
        <w:t>0</w:t>
      </w:r>
      <w:r w:rsidRPr="00476B7A">
        <w:rPr>
          <w:sz w:val="24"/>
          <w:szCs w:val="24"/>
        </w:rPr>
        <w:t xml:space="preserve">. </w:t>
      </w:r>
      <w:r w:rsidR="002A6772" w:rsidRPr="00476B7A">
        <w:rPr>
          <w:sz w:val="24"/>
          <w:szCs w:val="24"/>
        </w:rPr>
        <w:t>Иные мероприятия, проводимые в целях осуществления принудительного взыскания дебиторской задолженности по доходам, в частности:</w:t>
      </w:r>
    </w:p>
    <w:p w:rsidR="002A6772" w:rsidRPr="00476B7A" w:rsidRDefault="00D7580C" w:rsidP="00DC33CA">
      <w:pPr>
        <w:pStyle w:val="21"/>
        <w:tabs>
          <w:tab w:val="left" w:pos="1568"/>
        </w:tabs>
        <w:spacing w:after="0" w:line="240" w:lineRule="auto"/>
        <w:ind w:firstLine="709"/>
        <w:jc w:val="both"/>
        <w:rPr>
          <w:sz w:val="24"/>
          <w:szCs w:val="24"/>
        </w:rPr>
      </w:pPr>
      <w:r w:rsidRPr="00476B7A">
        <w:rPr>
          <w:sz w:val="24"/>
          <w:szCs w:val="24"/>
        </w:rPr>
        <w:t>2</w:t>
      </w:r>
      <w:r w:rsidR="00EF647E">
        <w:rPr>
          <w:sz w:val="24"/>
          <w:szCs w:val="24"/>
        </w:rPr>
        <w:t>0</w:t>
      </w:r>
      <w:r w:rsidRPr="00476B7A">
        <w:rPr>
          <w:sz w:val="24"/>
          <w:szCs w:val="24"/>
        </w:rPr>
        <w:t>.1</w:t>
      </w:r>
      <w:r w:rsidR="00EF647E">
        <w:rPr>
          <w:sz w:val="24"/>
          <w:szCs w:val="24"/>
        </w:rPr>
        <w:t>.</w:t>
      </w:r>
      <w:r w:rsidRPr="00476B7A">
        <w:rPr>
          <w:sz w:val="24"/>
          <w:szCs w:val="24"/>
        </w:rPr>
        <w:t xml:space="preserve"> </w:t>
      </w:r>
      <w:r w:rsidR="002A6772" w:rsidRPr="00476B7A">
        <w:rPr>
          <w:sz w:val="24"/>
          <w:szCs w:val="24"/>
        </w:rPr>
        <w:t xml:space="preserve">При осуществлении процедур принудительного взыскания или расторжения Договора, администратор </w:t>
      </w:r>
      <w:r w:rsidR="006B1567">
        <w:rPr>
          <w:sz w:val="24"/>
          <w:szCs w:val="24"/>
        </w:rPr>
        <w:t xml:space="preserve">доходов </w:t>
      </w:r>
      <w:r w:rsidR="002A6772" w:rsidRPr="00476B7A">
        <w:rPr>
          <w:sz w:val="24"/>
          <w:szCs w:val="24"/>
        </w:rPr>
        <w:t>вправе в судебном порядке заключать мировые соглашения по отсрочке уплаты платежей и (или) рассрочки с погашением задолженности по плате за использование лесов.</w:t>
      </w:r>
      <w:r w:rsidR="009D11C8" w:rsidRPr="00476B7A">
        <w:rPr>
          <w:sz w:val="24"/>
          <w:szCs w:val="24"/>
        </w:rPr>
        <w:t xml:space="preserve"> </w:t>
      </w:r>
      <w:r w:rsidR="002A6772" w:rsidRPr="00476B7A">
        <w:rPr>
          <w:sz w:val="24"/>
          <w:szCs w:val="24"/>
        </w:rPr>
        <w:t>Мировые соглашения заключаются на условиях, позволяющих получать долгосрочные гарантии оплаты текущих платежей в разумный срок и при нарушении условий - исполнительные листы без дополнительных разбирательств</w:t>
      </w:r>
    </w:p>
    <w:p w:rsidR="002A6772" w:rsidRPr="00476B7A" w:rsidRDefault="00EF647E" w:rsidP="00EF647E">
      <w:pPr>
        <w:pStyle w:val="21"/>
        <w:tabs>
          <w:tab w:val="left" w:pos="0"/>
        </w:tabs>
        <w:spacing w:after="0" w:line="240" w:lineRule="auto"/>
        <w:ind w:firstLine="709"/>
        <w:jc w:val="both"/>
        <w:rPr>
          <w:sz w:val="24"/>
          <w:szCs w:val="24"/>
        </w:rPr>
      </w:pPr>
      <w:r>
        <w:rPr>
          <w:sz w:val="24"/>
          <w:szCs w:val="24"/>
        </w:rPr>
        <w:t>20.2.</w:t>
      </w:r>
      <w:r w:rsidR="009D11C8" w:rsidRPr="00476B7A">
        <w:rPr>
          <w:sz w:val="24"/>
          <w:szCs w:val="24"/>
        </w:rPr>
        <w:t xml:space="preserve"> </w:t>
      </w:r>
      <w:r w:rsidR="002A6772" w:rsidRPr="00476B7A">
        <w:rPr>
          <w:sz w:val="24"/>
          <w:szCs w:val="24"/>
        </w:rPr>
        <w:t>Администратор доходов при наличии оснований направляет в службу судебных приставов следующие документы:</w:t>
      </w:r>
    </w:p>
    <w:p w:rsidR="002A6772" w:rsidRPr="00476B7A" w:rsidRDefault="009D11C8"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а)</w:t>
      </w:r>
      <w:r w:rsidR="002A6772" w:rsidRPr="00476B7A">
        <w:rPr>
          <w:sz w:val="24"/>
          <w:szCs w:val="24"/>
        </w:rPr>
        <w:tab/>
        <w:t>ходатайства об установлении для должника ограничения права выезда за пределы Российской Федерации:</w:t>
      </w:r>
    </w:p>
    <w:p w:rsidR="002A6772" w:rsidRPr="00476B7A" w:rsidRDefault="009D11C8"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б)</w:t>
      </w:r>
      <w:r w:rsidR="002A6772" w:rsidRPr="00476B7A">
        <w:rPr>
          <w:sz w:val="24"/>
          <w:szCs w:val="24"/>
        </w:rPr>
        <w:tab/>
        <w:t>заявления на приостановление действия предоставленного должнику специального права в виде права управления транспортными средствами;</w:t>
      </w:r>
    </w:p>
    <w:p w:rsidR="002A6772" w:rsidRPr="00476B7A" w:rsidRDefault="009D11C8"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в)</w:t>
      </w:r>
      <w:r w:rsidR="002A6772" w:rsidRPr="00476B7A">
        <w:rPr>
          <w:sz w:val="24"/>
          <w:szCs w:val="24"/>
        </w:rPr>
        <w:tab/>
        <w:t>обращения о взыскании имущества должника, находящееся у третьих лиц, а также его доли в общем имуществе супругов;</w:t>
      </w:r>
    </w:p>
    <w:p w:rsidR="002A6772" w:rsidRPr="00476B7A" w:rsidRDefault="009D11C8" w:rsidP="00DC33CA">
      <w:pPr>
        <w:pStyle w:val="21"/>
        <w:tabs>
          <w:tab w:val="left" w:pos="0"/>
        </w:tabs>
        <w:spacing w:after="0" w:line="240" w:lineRule="auto"/>
        <w:jc w:val="both"/>
        <w:rPr>
          <w:sz w:val="24"/>
          <w:szCs w:val="24"/>
        </w:rPr>
      </w:pPr>
      <w:r w:rsidRPr="00476B7A">
        <w:rPr>
          <w:sz w:val="24"/>
          <w:szCs w:val="24"/>
        </w:rPr>
        <w:tab/>
      </w:r>
      <w:r w:rsidR="002A6772" w:rsidRPr="00476B7A">
        <w:rPr>
          <w:sz w:val="24"/>
          <w:szCs w:val="24"/>
        </w:rPr>
        <w:t>г)</w:t>
      </w:r>
      <w:r w:rsidR="002A6772" w:rsidRPr="00476B7A">
        <w:rPr>
          <w:sz w:val="24"/>
          <w:szCs w:val="24"/>
        </w:rPr>
        <w:tab/>
        <w:t>заявления с целью возбуждения в отношении должников уголовных дел по признакам преступлений, предусмотренных ст. 177 и 315 Уголовного кодекса Российской Федерации;</w:t>
      </w:r>
    </w:p>
    <w:p w:rsidR="009D11C8" w:rsidRDefault="009D11C8" w:rsidP="00DC33CA">
      <w:pPr>
        <w:tabs>
          <w:tab w:val="left" w:pos="1252"/>
        </w:tabs>
        <w:ind w:right="20" w:firstLine="68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д)</w:t>
      </w:r>
      <w:r w:rsidRPr="00476B7A">
        <w:rPr>
          <w:rFonts w:ascii="Times New Roman" w:eastAsia="Times New Roman" w:hAnsi="Times New Roman" w:cs="Times New Roman"/>
          <w:color w:val="auto"/>
        </w:rPr>
        <w:tab/>
        <w:t>заявления об объявлении в розыск руководителя организации и его имущества в рамках исполнительного производства с привлечением органов внутренних дел.</w:t>
      </w:r>
    </w:p>
    <w:p w:rsidR="00AE452E" w:rsidRPr="00476B7A" w:rsidRDefault="00AE452E" w:rsidP="00DC33CA">
      <w:pPr>
        <w:tabs>
          <w:tab w:val="left" w:pos="1252"/>
        </w:tabs>
        <w:ind w:right="20" w:firstLine="680"/>
        <w:jc w:val="both"/>
        <w:rPr>
          <w:rFonts w:ascii="Times New Roman" w:eastAsia="Times New Roman" w:hAnsi="Times New Roman" w:cs="Times New Roman"/>
          <w:color w:val="auto"/>
        </w:rPr>
      </w:pPr>
    </w:p>
    <w:p w:rsidR="009D11C8" w:rsidRPr="00476B7A" w:rsidRDefault="009D11C8" w:rsidP="00DC33CA">
      <w:pPr>
        <w:tabs>
          <w:tab w:val="left" w:pos="1252"/>
          <w:tab w:val="left" w:leader="underscore" w:pos="4181"/>
        </w:tabs>
        <w:jc w:val="center"/>
        <w:rPr>
          <w:rFonts w:ascii="Times New Roman" w:eastAsia="Times New Roman" w:hAnsi="Times New Roman" w:cs="Times New Roman"/>
          <w:b/>
          <w:bCs/>
          <w:color w:val="auto"/>
          <w:spacing w:val="-1"/>
        </w:rPr>
      </w:pPr>
      <w:r w:rsidRPr="00476B7A">
        <w:rPr>
          <w:rFonts w:ascii="Times New Roman" w:eastAsia="Times New Roman" w:hAnsi="Times New Roman" w:cs="Times New Roman"/>
          <w:b/>
          <w:bCs/>
          <w:color w:val="auto"/>
          <w:spacing w:val="-1"/>
        </w:rPr>
        <w:t>Перечень структурных подразделений (сотрудников) администратора доходов бюджета, ответственных за работу с дебиторской задолженностью по доходам</w:t>
      </w:r>
    </w:p>
    <w:p w:rsidR="009D11C8" w:rsidRPr="00476B7A" w:rsidRDefault="009D11C8" w:rsidP="00DC33CA">
      <w:pPr>
        <w:tabs>
          <w:tab w:val="left" w:pos="0"/>
        </w:tabs>
        <w:ind w:left="1440" w:right="1321"/>
        <w:rPr>
          <w:rFonts w:ascii="Times New Roman" w:eastAsia="Times New Roman" w:hAnsi="Times New Roman" w:cs="Times New Roman"/>
          <w:b/>
          <w:bCs/>
          <w:color w:val="auto"/>
          <w:spacing w:val="-1"/>
        </w:rPr>
      </w:pPr>
    </w:p>
    <w:p w:rsidR="000833C0" w:rsidRPr="002C5646" w:rsidRDefault="009D11C8" w:rsidP="002C5646">
      <w:pPr>
        <w:pStyle w:val="a9"/>
        <w:numPr>
          <w:ilvl w:val="0"/>
          <w:numId w:val="12"/>
        </w:numPr>
        <w:tabs>
          <w:tab w:val="left" w:pos="1252"/>
          <w:tab w:val="left" w:leader="underscore" w:pos="3376"/>
        </w:tabs>
        <w:jc w:val="both"/>
        <w:rPr>
          <w:rFonts w:ascii="Times New Roman" w:eastAsia="Times New Roman" w:hAnsi="Times New Roman" w:cs="Times New Roman"/>
          <w:color w:val="auto"/>
        </w:rPr>
      </w:pPr>
      <w:r w:rsidRPr="002C5646">
        <w:rPr>
          <w:rFonts w:ascii="Times New Roman" w:eastAsia="Times New Roman" w:hAnsi="Times New Roman" w:cs="Times New Roman"/>
          <w:color w:val="auto"/>
        </w:rPr>
        <w:t>Работу с дебиторской задолженностью выполняют следующие</w:t>
      </w:r>
      <w:r w:rsidR="000833C0" w:rsidRPr="002C5646">
        <w:rPr>
          <w:rFonts w:ascii="Times New Roman" w:eastAsia="Times New Roman" w:hAnsi="Times New Roman" w:cs="Times New Roman"/>
          <w:color w:val="auto"/>
        </w:rPr>
        <w:t xml:space="preserve"> </w:t>
      </w:r>
      <w:r w:rsidR="00AE452E" w:rsidRPr="002C5646">
        <w:rPr>
          <w:rFonts w:ascii="Times New Roman" w:eastAsia="Times New Roman" w:hAnsi="Times New Roman" w:cs="Times New Roman"/>
          <w:color w:val="auto"/>
        </w:rPr>
        <w:t xml:space="preserve">подразделения: </w:t>
      </w:r>
    </w:p>
    <w:p w:rsidR="009D11C8" w:rsidRDefault="009D11C8" w:rsidP="006E0720">
      <w:pPr>
        <w:pStyle w:val="a9"/>
        <w:tabs>
          <w:tab w:val="left" w:pos="1252"/>
          <w:tab w:val="left" w:leader="underscore" w:pos="3376"/>
        </w:tabs>
        <w:ind w:left="0" w:firstLine="709"/>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 xml:space="preserve">Отдел </w:t>
      </w:r>
      <w:r w:rsidR="00197521">
        <w:rPr>
          <w:rFonts w:ascii="Times New Roman" w:eastAsia="Times New Roman" w:hAnsi="Times New Roman" w:cs="Times New Roman"/>
          <w:color w:val="auto"/>
        </w:rPr>
        <w:t xml:space="preserve">лесопользования и воспроизводства лесов </w:t>
      </w:r>
      <w:r w:rsidRPr="00476B7A">
        <w:rPr>
          <w:rFonts w:ascii="Times New Roman" w:eastAsia="Times New Roman" w:hAnsi="Times New Roman" w:cs="Times New Roman"/>
          <w:color w:val="auto"/>
        </w:rPr>
        <w:t xml:space="preserve"> выполняет</w:t>
      </w:r>
      <w:r w:rsidR="006E0720">
        <w:rPr>
          <w:rFonts w:ascii="Times New Roman" w:eastAsia="Times New Roman" w:hAnsi="Times New Roman" w:cs="Times New Roman"/>
          <w:color w:val="auto"/>
        </w:rPr>
        <w:t xml:space="preserve"> </w:t>
      </w:r>
      <w:r w:rsidRPr="00476B7A">
        <w:rPr>
          <w:rFonts w:ascii="Times New Roman" w:eastAsia="Times New Roman" w:hAnsi="Times New Roman" w:cs="Times New Roman"/>
          <w:color w:val="auto"/>
        </w:rPr>
        <w:t>мероприятия, указанные в пунктах</w:t>
      </w:r>
      <w:r w:rsidR="006E0720">
        <w:rPr>
          <w:rFonts w:ascii="Times New Roman" w:eastAsia="Times New Roman" w:hAnsi="Times New Roman" w:cs="Times New Roman"/>
          <w:color w:val="auto"/>
        </w:rPr>
        <w:t>:</w:t>
      </w:r>
      <w:r w:rsidR="003E0761">
        <w:rPr>
          <w:rFonts w:ascii="Times New Roman" w:eastAsia="Times New Roman" w:hAnsi="Times New Roman" w:cs="Times New Roman"/>
          <w:color w:val="auto"/>
        </w:rPr>
        <w:t xml:space="preserve"> 5.1.1,</w:t>
      </w:r>
      <w:r w:rsidR="003E0880">
        <w:rPr>
          <w:rFonts w:ascii="Times New Roman" w:eastAsia="Times New Roman" w:hAnsi="Times New Roman" w:cs="Times New Roman"/>
          <w:color w:val="auto"/>
        </w:rPr>
        <w:t xml:space="preserve"> 5.1.6,</w:t>
      </w:r>
      <w:r w:rsidR="003E0761">
        <w:rPr>
          <w:rFonts w:ascii="Times New Roman" w:eastAsia="Times New Roman" w:hAnsi="Times New Roman" w:cs="Times New Roman"/>
          <w:color w:val="auto"/>
        </w:rPr>
        <w:t xml:space="preserve"> </w:t>
      </w:r>
      <w:r w:rsidR="003E0880">
        <w:rPr>
          <w:rFonts w:ascii="Times New Roman" w:eastAsia="Times New Roman" w:hAnsi="Times New Roman" w:cs="Times New Roman"/>
          <w:color w:val="auto"/>
        </w:rPr>
        <w:t xml:space="preserve">5.2, </w:t>
      </w:r>
      <w:r w:rsidR="003E0761">
        <w:rPr>
          <w:rFonts w:ascii="Times New Roman" w:eastAsia="Times New Roman" w:hAnsi="Times New Roman" w:cs="Times New Roman"/>
          <w:color w:val="auto"/>
        </w:rPr>
        <w:t>5.4,</w:t>
      </w:r>
      <w:r w:rsidR="00197521">
        <w:rPr>
          <w:rFonts w:ascii="Times New Roman" w:eastAsia="Times New Roman" w:hAnsi="Times New Roman" w:cs="Times New Roman"/>
          <w:color w:val="auto"/>
        </w:rPr>
        <w:t xml:space="preserve"> </w:t>
      </w:r>
      <w:r w:rsidR="00662FBA">
        <w:rPr>
          <w:rFonts w:ascii="Times New Roman" w:eastAsia="Times New Roman" w:hAnsi="Times New Roman" w:cs="Times New Roman"/>
          <w:color w:val="auto"/>
        </w:rPr>
        <w:t xml:space="preserve">5.5 (абз. 1.), </w:t>
      </w:r>
      <w:r w:rsidR="00197521">
        <w:rPr>
          <w:rFonts w:ascii="Times New Roman" w:eastAsia="Times New Roman" w:hAnsi="Times New Roman" w:cs="Times New Roman"/>
          <w:color w:val="auto"/>
        </w:rPr>
        <w:t>6,</w:t>
      </w:r>
      <w:r w:rsidR="006E0720">
        <w:rPr>
          <w:rFonts w:ascii="Times New Roman" w:eastAsia="Times New Roman" w:hAnsi="Times New Roman" w:cs="Times New Roman"/>
          <w:color w:val="auto"/>
        </w:rPr>
        <w:t xml:space="preserve"> 7.1, 8.1, 8.</w:t>
      </w:r>
      <w:r w:rsidR="00760238">
        <w:rPr>
          <w:rFonts w:ascii="Times New Roman" w:eastAsia="Times New Roman" w:hAnsi="Times New Roman" w:cs="Times New Roman"/>
          <w:color w:val="auto"/>
        </w:rPr>
        <w:t>4</w:t>
      </w:r>
      <w:r w:rsidR="0000675D">
        <w:rPr>
          <w:rFonts w:ascii="Times New Roman" w:eastAsia="Times New Roman" w:hAnsi="Times New Roman" w:cs="Times New Roman"/>
          <w:color w:val="auto"/>
        </w:rPr>
        <w:t>, 1</w:t>
      </w:r>
      <w:r w:rsidR="00095D27">
        <w:rPr>
          <w:rFonts w:ascii="Times New Roman" w:eastAsia="Times New Roman" w:hAnsi="Times New Roman" w:cs="Times New Roman"/>
          <w:color w:val="auto"/>
        </w:rPr>
        <w:t>5</w:t>
      </w:r>
      <w:r w:rsidR="0000675D">
        <w:rPr>
          <w:rFonts w:ascii="Times New Roman" w:eastAsia="Times New Roman" w:hAnsi="Times New Roman" w:cs="Times New Roman"/>
          <w:color w:val="auto"/>
        </w:rPr>
        <w:t>.3</w:t>
      </w:r>
      <w:r w:rsidR="00095D27">
        <w:rPr>
          <w:rFonts w:ascii="Times New Roman" w:eastAsia="Times New Roman" w:hAnsi="Times New Roman" w:cs="Times New Roman"/>
          <w:color w:val="auto"/>
        </w:rPr>
        <w:t>, 15.4</w:t>
      </w:r>
      <w:r w:rsidR="006E0720">
        <w:rPr>
          <w:rFonts w:ascii="Times New Roman" w:eastAsia="Times New Roman" w:hAnsi="Times New Roman" w:cs="Times New Roman"/>
          <w:color w:val="auto"/>
        </w:rPr>
        <w:t xml:space="preserve"> Регламента;</w:t>
      </w:r>
    </w:p>
    <w:p w:rsidR="006E0720" w:rsidRDefault="006E0720" w:rsidP="00760238">
      <w:pPr>
        <w:pStyle w:val="a9"/>
        <w:tabs>
          <w:tab w:val="left" w:pos="1252"/>
          <w:tab w:val="left" w:leader="underscore" w:pos="3376"/>
        </w:tabs>
        <w:ind w:left="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Отдел правового обеспечения и кадров </w:t>
      </w:r>
      <w:r w:rsidRPr="006E0720">
        <w:rPr>
          <w:rFonts w:ascii="Times New Roman" w:eastAsia="Times New Roman" w:hAnsi="Times New Roman" w:cs="Times New Roman"/>
          <w:color w:val="auto"/>
        </w:rPr>
        <w:t>выполняет мероприятия, указанные в пунктах</w:t>
      </w:r>
      <w:r>
        <w:rPr>
          <w:rFonts w:ascii="Times New Roman" w:eastAsia="Times New Roman" w:hAnsi="Times New Roman" w:cs="Times New Roman"/>
          <w:color w:val="auto"/>
        </w:rPr>
        <w:t>:</w:t>
      </w:r>
      <w:r w:rsidR="0000675D">
        <w:rPr>
          <w:rFonts w:ascii="Times New Roman" w:eastAsia="Times New Roman" w:hAnsi="Times New Roman" w:cs="Times New Roman"/>
          <w:color w:val="auto"/>
        </w:rPr>
        <w:t xml:space="preserve"> </w:t>
      </w:r>
      <w:r w:rsidR="003E0761">
        <w:rPr>
          <w:rFonts w:ascii="Times New Roman" w:eastAsia="Times New Roman" w:hAnsi="Times New Roman" w:cs="Times New Roman"/>
          <w:color w:val="auto"/>
        </w:rPr>
        <w:t xml:space="preserve">5.1.1, </w:t>
      </w:r>
      <w:r w:rsidR="003E0880">
        <w:rPr>
          <w:rFonts w:ascii="Times New Roman" w:eastAsia="Times New Roman" w:hAnsi="Times New Roman" w:cs="Times New Roman"/>
          <w:color w:val="auto"/>
        </w:rPr>
        <w:t xml:space="preserve">5.1.6, </w:t>
      </w:r>
      <w:r w:rsidR="00760238">
        <w:rPr>
          <w:rFonts w:ascii="Times New Roman" w:eastAsia="Times New Roman" w:hAnsi="Times New Roman" w:cs="Times New Roman"/>
          <w:color w:val="auto"/>
        </w:rPr>
        <w:t>5.3,</w:t>
      </w:r>
      <w:r w:rsidR="003E0880">
        <w:rPr>
          <w:rFonts w:ascii="Times New Roman" w:eastAsia="Times New Roman" w:hAnsi="Times New Roman" w:cs="Times New Roman"/>
          <w:color w:val="auto"/>
        </w:rPr>
        <w:t xml:space="preserve"> 5.4,</w:t>
      </w:r>
      <w:r w:rsidR="00760238">
        <w:rPr>
          <w:rFonts w:ascii="Times New Roman" w:eastAsia="Times New Roman" w:hAnsi="Times New Roman" w:cs="Times New Roman"/>
          <w:color w:val="auto"/>
        </w:rPr>
        <w:t xml:space="preserve"> 5.5 (абз.2), </w:t>
      </w:r>
      <w:r w:rsidR="0000675D">
        <w:rPr>
          <w:rFonts w:ascii="Times New Roman" w:eastAsia="Times New Roman" w:hAnsi="Times New Roman" w:cs="Times New Roman"/>
          <w:color w:val="auto"/>
        </w:rPr>
        <w:t>7, 7.1, 7.2, раздел</w:t>
      </w:r>
      <w:r w:rsidR="00760238">
        <w:rPr>
          <w:rFonts w:ascii="Times New Roman" w:eastAsia="Times New Roman" w:hAnsi="Times New Roman" w:cs="Times New Roman"/>
          <w:color w:val="auto"/>
        </w:rPr>
        <w:t>ами</w:t>
      </w:r>
      <w:r w:rsidR="0000675D">
        <w:rPr>
          <w:rFonts w:ascii="Times New Roman" w:eastAsia="Times New Roman" w:hAnsi="Times New Roman" w:cs="Times New Roman"/>
          <w:color w:val="auto"/>
        </w:rPr>
        <w:t xml:space="preserve"> </w:t>
      </w:r>
      <w:r w:rsidR="0000675D">
        <w:rPr>
          <w:rFonts w:ascii="Times New Roman" w:eastAsia="Times New Roman" w:hAnsi="Times New Roman" w:cs="Times New Roman"/>
          <w:color w:val="auto"/>
          <w:lang w:val="en-US"/>
        </w:rPr>
        <w:t>III</w:t>
      </w:r>
      <w:r w:rsidR="00760238">
        <w:rPr>
          <w:rFonts w:ascii="Times New Roman" w:eastAsia="Times New Roman" w:hAnsi="Times New Roman" w:cs="Times New Roman"/>
          <w:color w:val="auto"/>
        </w:rPr>
        <w:t xml:space="preserve">, </w:t>
      </w:r>
      <w:r w:rsidR="00760238">
        <w:rPr>
          <w:rFonts w:ascii="Times New Roman" w:eastAsia="Times New Roman" w:hAnsi="Times New Roman" w:cs="Times New Roman"/>
          <w:color w:val="auto"/>
          <w:lang w:val="en-US"/>
        </w:rPr>
        <w:t>IV</w:t>
      </w:r>
      <w:r w:rsidR="00760238">
        <w:rPr>
          <w:rFonts w:ascii="Times New Roman" w:eastAsia="Times New Roman" w:hAnsi="Times New Roman" w:cs="Times New Roman"/>
          <w:color w:val="auto"/>
        </w:rPr>
        <w:t xml:space="preserve"> Регламента</w:t>
      </w:r>
      <w:r w:rsidR="00095D27">
        <w:rPr>
          <w:rFonts w:ascii="Times New Roman" w:eastAsia="Times New Roman" w:hAnsi="Times New Roman" w:cs="Times New Roman"/>
          <w:color w:val="auto"/>
        </w:rPr>
        <w:t>, п.15.4</w:t>
      </w:r>
      <w:r w:rsidR="00760238">
        <w:rPr>
          <w:rFonts w:ascii="Times New Roman" w:eastAsia="Times New Roman" w:hAnsi="Times New Roman" w:cs="Times New Roman"/>
          <w:color w:val="auto"/>
        </w:rPr>
        <w:t>;</w:t>
      </w:r>
    </w:p>
    <w:p w:rsidR="00760238" w:rsidRDefault="00760238" w:rsidP="00760238">
      <w:pPr>
        <w:pStyle w:val="a9"/>
        <w:tabs>
          <w:tab w:val="left" w:pos="1252"/>
          <w:tab w:val="left" w:leader="underscore" w:pos="3376"/>
        </w:tabs>
        <w:ind w:left="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Отдел экономики и финансов</w:t>
      </w:r>
      <w:r w:rsidRPr="00760238">
        <w:t xml:space="preserve"> </w:t>
      </w:r>
      <w:r w:rsidRPr="00760238">
        <w:rPr>
          <w:rFonts w:ascii="Times New Roman" w:eastAsia="Times New Roman" w:hAnsi="Times New Roman" w:cs="Times New Roman"/>
          <w:color w:val="auto"/>
        </w:rPr>
        <w:t>выполняет мероприятия, указанные в пунктах</w:t>
      </w:r>
      <w:r>
        <w:rPr>
          <w:rFonts w:ascii="Times New Roman" w:eastAsia="Times New Roman" w:hAnsi="Times New Roman" w:cs="Times New Roman"/>
          <w:color w:val="auto"/>
        </w:rPr>
        <w:t>: 5.1.1 (абз.</w:t>
      </w:r>
      <w:r w:rsidR="008D345E">
        <w:rPr>
          <w:rFonts w:ascii="Times New Roman" w:eastAsia="Times New Roman" w:hAnsi="Times New Roman" w:cs="Times New Roman"/>
          <w:color w:val="auto"/>
        </w:rPr>
        <w:t xml:space="preserve">2, </w:t>
      </w:r>
      <w:r>
        <w:rPr>
          <w:rFonts w:ascii="Times New Roman" w:eastAsia="Times New Roman" w:hAnsi="Times New Roman" w:cs="Times New Roman"/>
          <w:color w:val="auto"/>
        </w:rPr>
        <w:t xml:space="preserve">3), 5.1.3, </w:t>
      </w:r>
      <w:r w:rsidR="008D345E">
        <w:rPr>
          <w:rFonts w:ascii="Times New Roman" w:eastAsia="Times New Roman" w:hAnsi="Times New Roman" w:cs="Times New Roman"/>
          <w:color w:val="auto"/>
        </w:rPr>
        <w:t xml:space="preserve">5.1.4, </w:t>
      </w:r>
      <w:r>
        <w:rPr>
          <w:rFonts w:ascii="Times New Roman" w:eastAsia="Times New Roman" w:hAnsi="Times New Roman" w:cs="Times New Roman"/>
          <w:color w:val="auto"/>
        </w:rPr>
        <w:t>5.1.5,</w:t>
      </w:r>
      <w:r w:rsidR="008D345E">
        <w:rPr>
          <w:rFonts w:ascii="Times New Roman" w:eastAsia="Times New Roman" w:hAnsi="Times New Roman" w:cs="Times New Roman"/>
          <w:color w:val="auto"/>
        </w:rPr>
        <w:t xml:space="preserve"> 5.1.6, 5.3, 5.4, 5.5, 6</w:t>
      </w:r>
      <w:r>
        <w:rPr>
          <w:rFonts w:ascii="Times New Roman" w:eastAsia="Times New Roman" w:hAnsi="Times New Roman" w:cs="Times New Roman"/>
          <w:color w:val="auto"/>
        </w:rPr>
        <w:t>, 8.2, 8.3</w:t>
      </w:r>
      <w:r w:rsidR="00095D27">
        <w:rPr>
          <w:rFonts w:ascii="Times New Roman" w:eastAsia="Times New Roman" w:hAnsi="Times New Roman" w:cs="Times New Roman"/>
          <w:color w:val="auto"/>
        </w:rPr>
        <w:t>, 15.3, 15.4;</w:t>
      </w:r>
    </w:p>
    <w:p w:rsidR="00095D27" w:rsidRDefault="00095D27" w:rsidP="00760238">
      <w:pPr>
        <w:pStyle w:val="a9"/>
        <w:tabs>
          <w:tab w:val="left" w:pos="1252"/>
          <w:tab w:val="left" w:leader="underscore" w:pos="3376"/>
        </w:tabs>
        <w:ind w:left="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Отдел бухгалтерского учета и отчетности </w:t>
      </w:r>
      <w:r w:rsidRPr="00095D27">
        <w:rPr>
          <w:rFonts w:ascii="Times New Roman" w:eastAsia="Times New Roman" w:hAnsi="Times New Roman" w:cs="Times New Roman"/>
          <w:color w:val="auto"/>
        </w:rPr>
        <w:t>выполняет мероприятия, указанные в пунктах</w:t>
      </w:r>
      <w:r w:rsidR="008D345E">
        <w:rPr>
          <w:rFonts w:ascii="Times New Roman" w:eastAsia="Times New Roman" w:hAnsi="Times New Roman" w:cs="Times New Roman"/>
          <w:color w:val="auto"/>
        </w:rPr>
        <w:t xml:space="preserve">: 5.5, </w:t>
      </w:r>
      <w:r>
        <w:rPr>
          <w:rFonts w:ascii="Times New Roman" w:eastAsia="Times New Roman" w:hAnsi="Times New Roman" w:cs="Times New Roman"/>
          <w:color w:val="auto"/>
        </w:rPr>
        <w:t>6 Регламента;</w:t>
      </w:r>
    </w:p>
    <w:p w:rsidR="003E0761" w:rsidRDefault="00095D27" w:rsidP="00EF647E">
      <w:pPr>
        <w:pStyle w:val="a9"/>
        <w:tabs>
          <w:tab w:val="left" w:pos="1252"/>
          <w:tab w:val="left" w:leader="underscore" w:pos="3376"/>
        </w:tabs>
        <w:ind w:left="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Отдел федерального государственного лесного надзора</w:t>
      </w:r>
      <w:r w:rsidR="000030D8" w:rsidRPr="000030D8">
        <w:t xml:space="preserve"> </w:t>
      </w:r>
      <w:r w:rsidR="000030D8" w:rsidRPr="000030D8">
        <w:rPr>
          <w:rFonts w:ascii="Times New Roman" w:eastAsia="Times New Roman" w:hAnsi="Times New Roman" w:cs="Times New Roman"/>
          <w:color w:val="auto"/>
        </w:rPr>
        <w:t xml:space="preserve">выполняет </w:t>
      </w:r>
      <w:r w:rsidR="000030D8">
        <w:rPr>
          <w:rFonts w:ascii="Times New Roman" w:eastAsia="Times New Roman" w:hAnsi="Times New Roman" w:cs="Times New Roman"/>
          <w:color w:val="auto"/>
        </w:rPr>
        <w:t>мероприятия, указанные в пункт</w:t>
      </w:r>
      <w:r w:rsidR="008D345E">
        <w:rPr>
          <w:rFonts w:ascii="Times New Roman" w:eastAsia="Times New Roman" w:hAnsi="Times New Roman" w:cs="Times New Roman"/>
          <w:color w:val="auto"/>
        </w:rPr>
        <w:t>ах</w:t>
      </w:r>
      <w:r w:rsidR="000030D8">
        <w:rPr>
          <w:rFonts w:ascii="Times New Roman" w:eastAsia="Times New Roman" w:hAnsi="Times New Roman" w:cs="Times New Roman"/>
          <w:color w:val="auto"/>
        </w:rPr>
        <w:t xml:space="preserve"> </w:t>
      </w:r>
      <w:r w:rsidR="00EF647E">
        <w:rPr>
          <w:rFonts w:ascii="Times New Roman" w:eastAsia="Times New Roman" w:hAnsi="Times New Roman" w:cs="Times New Roman"/>
          <w:color w:val="auto"/>
        </w:rPr>
        <w:t>5.1.1 (абз.2),</w:t>
      </w:r>
      <w:r w:rsidR="003E0880">
        <w:rPr>
          <w:rFonts w:ascii="Times New Roman" w:eastAsia="Times New Roman" w:hAnsi="Times New Roman" w:cs="Times New Roman"/>
          <w:color w:val="auto"/>
        </w:rPr>
        <w:t xml:space="preserve"> 5.1.6, </w:t>
      </w:r>
      <w:r w:rsidR="000030D8">
        <w:rPr>
          <w:rFonts w:ascii="Times New Roman" w:eastAsia="Times New Roman" w:hAnsi="Times New Roman" w:cs="Times New Roman"/>
          <w:color w:val="auto"/>
        </w:rPr>
        <w:t>5.4 (абз.</w:t>
      </w:r>
      <w:r w:rsidR="00662FBA">
        <w:rPr>
          <w:rFonts w:ascii="Times New Roman" w:eastAsia="Times New Roman" w:hAnsi="Times New Roman" w:cs="Times New Roman"/>
          <w:color w:val="auto"/>
        </w:rPr>
        <w:t>3</w:t>
      </w:r>
      <w:r w:rsidR="000030D8">
        <w:rPr>
          <w:rFonts w:ascii="Times New Roman" w:eastAsia="Times New Roman" w:hAnsi="Times New Roman" w:cs="Times New Roman"/>
          <w:color w:val="auto"/>
        </w:rPr>
        <w:t>)</w:t>
      </w:r>
      <w:r w:rsidR="008D345E">
        <w:rPr>
          <w:rFonts w:ascii="Times New Roman" w:eastAsia="Times New Roman" w:hAnsi="Times New Roman" w:cs="Times New Roman"/>
          <w:color w:val="auto"/>
        </w:rPr>
        <w:t>,</w:t>
      </w:r>
      <w:r w:rsidR="003E0880">
        <w:rPr>
          <w:rFonts w:ascii="Times New Roman" w:eastAsia="Times New Roman" w:hAnsi="Times New Roman" w:cs="Times New Roman"/>
          <w:color w:val="auto"/>
        </w:rPr>
        <w:t xml:space="preserve"> 5.5</w:t>
      </w:r>
      <w:r w:rsidR="00662FBA">
        <w:rPr>
          <w:rFonts w:ascii="Times New Roman" w:eastAsia="Times New Roman" w:hAnsi="Times New Roman" w:cs="Times New Roman"/>
          <w:color w:val="auto"/>
        </w:rPr>
        <w:t xml:space="preserve"> (абз.1),</w:t>
      </w:r>
      <w:r w:rsidR="008D345E">
        <w:rPr>
          <w:rFonts w:ascii="Times New Roman" w:eastAsia="Times New Roman" w:hAnsi="Times New Roman" w:cs="Times New Roman"/>
          <w:color w:val="auto"/>
        </w:rPr>
        <w:t xml:space="preserve"> 6 (п.п. «б»), 7, 7.1, 7.2, 9, 9.1, 15.4, 16</w:t>
      </w:r>
      <w:r w:rsidR="00EF647E">
        <w:rPr>
          <w:rFonts w:ascii="Times New Roman" w:eastAsia="Times New Roman" w:hAnsi="Times New Roman" w:cs="Times New Roman"/>
          <w:color w:val="auto"/>
        </w:rPr>
        <w:t>, 16.3, 16.4</w:t>
      </w:r>
      <w:r w:rsidR="000030D8">
        <w:rPr>
          <w:rFonts w:ascii="Times New Roman" w:eastAsia="Times New Roman" w:hAnsi="Times New Roman" w:cs="Times New Roman"/>
          <w:color w:val="auto"/>
        </w:rPr>
        <w:t xml:space="preserve"> Регламента.</w:t>
      </w:r>
    </w:p>
    <w:p w:rsidR="00EF647E" w:rsidRDefault="00EF647E" w:rsidP="00EF647E">
      <w:pPr>
        <w:pStyle w:val="a9"/>
        <w:tabs>
          <w:tab w:val="left" w:pos="1252"/>
          <w:tab w:val="left" w:leader="underscore" w:pos="3376"/>
        </w:tabs>
        <w:ind w:left="0" w:firstLine="709"/>
        <w:jc w:val="both"/>
        <w:rPr>
          <w:rFonts w:ascii="Times New Roman" w:eastAsia="Times New Roman" w:hAnsi="Times New Roman" w:cs="Times New Roman"/>
          <w:b/>
          <w:bCs/>
          <w:color w:val="auto"/>
          <w:spacing w:val="-1"/>
        </w:rPr>
      </w:pPr>
    </w:p>
    <w:p w:rsidR="003E0761" w:rsidRDefault="003E0761" w:rsidP="00DC33CA">
      <w:pPr>
        <w:jc w:val="center"/>
        <w:rPr>
          <w:rFonts w:ascii="Times New Roman" w:eastAsia="Times New Roman" w:hAnsi="Times New Roman" w:cs="Times New Roman"/>
          <w:b/>
          <w:bCs/>
          <w:color w:val="auto"/>
          <w:spacing w:val="-1"/>
        </w:rPr>
      </w:pPr>
    </w:p>
    <w:p w:rsidR="009C655C" w:rsidRDefault="009D11C8" w:rsidP="00DC33CA">
      <w:pPr>
        <w:jc w:val="center"/>
        <w:rPr>
          <w:rFonts w:ascii="Times New Roman" w:eastAsia="Times New Roman" w:hAnsi="Times New Roman" w:cs="Times New Roman"/>
          <w:b/>
          <w:bCs/>
          <w:color w:val="auto"/>
          <w:spacing w:val="-1"/>
        </w:rPr>
      </w:pPr>
      <w:r w:rsidRPr="00476B7A">
        <w:rPr>
          <w:rFonts w:ascii="Times New Roman" w:eastAsia="Times New Roman" w:hAnsi="Times New Roman" w:cs="Times New Roman"/>
          <w:b/>
          <w:bCs/>
          <w:color w:val="auto"/>
          <w:spacing w:val="-1"/>
        </w:rPr>
        <w:t>VI. Порядок обмена информацией (первичными учетными документами) между структурными подразделениями (сотрудниками) администратора доходов бюджета</w:t>
      </w:r>
    </w:p>
    <w:p w:rsidR="00AE452E" w:rsidRDefault="009D11C8" w:rsidP="00DC33CA">
      <w:pPr>
        <w:jc w:val="center"/>
        <w:rPr>
          <w:rFonts w:ascii="Times New Roman" w:eastAsia="Times New Roman" w:hAnsi="Times New Roman" w:cs="Times New Roman"/>
          <w:b/>
          <w:bCs/>
          <w:color w:val="auto"/>
          <w:spacing w:val="-1"/>
        </w:rPr>
      </w:pPr>
      <w:r w:rsidRPr="00476B7A">
        <w:rPr>
          <w:rFonts w:ascii="Times New Roman" w:eastAsia="Times New Roman" w:hAnsi="Times New Roman" w:cs="Times New Roman"/>
          <w:b/>
          <w:bCs/>
          <w:color w:val="auto"/>
          <w:spacing w:val="-1"/>
        </w:rPr>
        <w:t xml:space="preserve"> и со структурными подразделениями (сотрудниками) главного администратора </w:t>
      </w:r>
    </w:p>
    <w:p w:rsidR="009D11C8" w:rsidRDefault="009D11C8" w:rsidP="00DC33CA">
      <w:pPr>
        <w:jc w:val="center"/>
        <w:rPr>
          <w:rFonts w:ascii="Times New Roman" w:eastAsia="Times New Roman" w:hAnsi="Times New Roman" w:cs="Times New Roman"/>
          <w:b/>
          <w:bCs/>
          <w:color w:val="auto"/>
          <w:spacing w:val="-1"/>
        </w:rPr>
      </w:pPr>
      <w:r w:rsidRPr="00476B7A">
        <w:rPr>
          <w:rFonts w:ascii="Times New Roman" w:eastAsia="Times New Roman" w:hAnsi="Times New Roman" w:cs="Times New Roman"/>
          <w:b/>
          <w:bCs/>
          <w:color w:val="auto"/>
          <w:spacing w:val="-1"/>
        </w:rPr>
        <w:t>доходов бюджета</w:t>
      </w:r>
    </w:p>
    <w:p w:rsidR="00AE452E" w:rsidRPr="00476B7A" w:rsidRDefault="00AE452E" w:rsidP="00DC33CA">
      <w:pPr>
        <w:jc w:val="center"/>
        <w:rPr>
          <w:rFonts w:ascii="Times New Roman" w:eastAsia="Times New Roman" w:hAnsi="Times New Roman" w:cs="Times New Roman"/>
          <w:b/>
          <w:bCs/>
          <w:color w:val="auto"/>
          <w:spacing w:val="-1"/>
        </w:rPr>
      </w:pPr>
    </w:p>
    <w:p w:rsidR="000833C0" w:rsidRPr="00476B7A" w:rsidRDefault="00212781" w:rsidP="009C655C">
      <w:pPr>
        <w:pStyle w:val="a9"/>
        <w:tabs>
          <w:tab w:val="left" w:pos="0"/>
          <w:tab w:val="left" w:leader="underscore" w:pos="3495"/>
          <w:tab w:val="left" w:leader="underscore" w:pos="7426"/>
          <w:tab w:val="left" w:leader="underscore" w:pos="10230"/>
        </w:tabs>
        <w:ind w:left="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2</w:t>
      </w:r>
      <w:r w:rsidR="002C5646">
        <w:rPr>
          <w:rFonts w:ascii="Times New Roman" w:eastAsia="Times New Roman" w:hAnsi="Times New Roman" w:cs="Times New Roman"/>
          <w:color w:val="auto"/>
        </w:rPr>
        <w:t>2</w:t>
      </w:r>
      <w:r>
        <w:rPr>
          <w:rFonts w:ascii="Times New Roman" w:eastAsia="Times New Roman" w:hAnsi="Times New Roman" w:cs="Times New Roman"/>
          <w:color w:val="auto"/>
        </w:rPr>
        <w:t xml:space="preserve">. </w:t>
      </w:r>
      <w:r w:rsidR="000833C0" w:rsidRPr="00476B7A">
        <w:rPr>
          <w:rFonts w:ascii="Times New Roman" w:eastAsia="Times New Roman" w:hAnsi="Times New Roman" w:cs="Times New Roman"/>
          <w:color w:val="auto"/>
        </w:rPr>
        <w:t>Отдел</w:t>
      </w:r>
      <w:r w:rsidR="009C655C">
        <w:rPr>
          <w:rFonts w:ascii="Times New Roman" w:eastAsia="Times New Roman" w:hAnsi="Times New Roman" w:cs="Times New Roman"/>
          <w:color w:val="auto"/>
        </w:rPr>
        <w:t xml:space="preserve">ы </w:t>
      </w:r>
      <w:r w:rsidR="000833C0" w:rsidRPr="00476B7A">
        <w:rPr>
          <w:rFonts w:ascii="Times New Roman" w:eastAsia="Times New Roman" w:hAnsi="Times New Roman" w:cs="Times New Roman"/>
          <w:color w:val="auto"/>
        </w:rPr>
        <w:t xml:space="preserve"> </w:t>
      </w:r>
      <w:r w:rsidR="006B1567">
        <w:rPr>
          <w:rFonts w:ascii="Times New Roman" w:eastAsia="Times New Roman" w:hAnsi="Times New Roman" w:cs="Times New Roman"/>
          <w:color w:val="auto"/>
        </w:rPr>
        <w:t>администратора доходов</w:t>
      </w:r>
      <w:r w:rsidR="009C655C">
        <w:rPr>
          <w:rFonts w:ascii="Times New Roman" w:eastAsia="Times New Roman" w:hAnsi="Times New Roman" w:cs="Times New Roman"/>
          <w:color w:val="auto"/>
        </w:rPr>
        <w:t xml:space="preserve"> передают </w:t>
      </w:r>
      <w:r w:rsidR="000833C0" w:rsidRPr="00476B7A">
        <w:rPr>
          <w:rFonts w:ascii="Times New Roman" w:eastAsia="Times New Roman" w:hAnsi="Times New Roman" w:cs="Times New Roman"/>
          <w:color w:val="auto"/>
        </w:rPr>
        <w:t xml:space="preserve"> документы (учетные регистры, ведомо</w:t>
      </w:r>
      <w:r w:rsidR="009C655C">
        <w:rPr>
          <w:rFonts w:ascii="Times New Roman" w:eastAsia="Times New Roman" w:hAnsi="Times New Roman" w:cs="Times New Roman"/>
          <w:color w:val="auto"/>
        </w:rPr>
        <w:t>сти, расчеты, а также иные документы, необходимые для исполнения мероприятий, предусмотренных настоящим регламентом</w:t>
      </w:r>
      <w:r w:rsidR="000833C0" w:rsidRPr="00476B7A">
        <w:rPr>
          <w:rFonts w:ascii="Times New Roman" w:eastAsia="Times New Roman" w:hAnsi="Times New Roman" w:cs="Times New Roman"/>
          <w:color w:val="auto"/>
        </w:rPr>
        <w:t>)</w:t>
      </w:r>
      <w:r w:rsidR="009C655C">
        <w:rPr>
          <w:rFonts w:ascii="Times New Roman" w:eastAsia="Times New Roman" w:hAnsi="Times New Roman" w:cs="Times New Roman"/>
          <w:color w:val="auto"/>
        </w:rPr>
        <w:t xml:space="preserve"> по мере необходимости, не позднее 3 рабочих дней после устного или письменного запроса, сформированного в виде служебной записки за подписью начальника  отдела</w:t>
      </w:r>
      <w:r w:rsidR="006B1567" w:rsidRPr="006B1567">
        <w:t xml:space="preserve"> </w:t>
      </w:r>
      <w:r w:rsidR="006B1567" w:rsidRPr="006B1567">
        <w:rPr>
          <w:rFonts w:ascii="Times New Roman" w:eastAsia="Times New Roman" w:hAnsi="Times New Roman" w:cs="Times New Roman"/>
          <w:color w:val="auto"/>
        </w:rPr>
        <w:t>администратора доходов</w:t>
      </w:r>
      <w:r w:rsidR="009C655C">
        <w:rPr>
          <w:rFonts w:ascii="Times New Roman" w:eastAsia="Times New Roman" w:hAnsi="Times New Roman" w:cs="Times New Roman"/>
          <w:color w:val="auto"/>
        </w:rPr>
        <w:t>, заинтересованного в получении истребуемой информации.</w:t>
      </w:r>
    </w:p>
    <w:p w:rsidR="000833C0" w:rsidRDefault="000833C0" w:rsidP="00212781">
      <w:pPr>
        <w:pStyle w:val="21"/>
        <w:shd w:val="clear" w:color="auto" w:fill="auto"/>
        <w:tabs>
          <w:tab w:val="left" w:pos="0"/>
          <w:tab w:val="left" w:leader="underscore" w:pos="4359"/>
          <w:tab w:val="left" w:leader="underscore" w:pos="8631"/>
        </w:tabs>
        <w:spacing w:after="0" w:line="240" w:lineRule="auto"/>
        <w:ind w:firstLine="709"/>
        <w:jc w:val="both"/>
        <w:rPr>
          <w:sz w:val="24"/>
          <w:szCs w:val="24"/>
        </w:rPr>
      </w:pPr>
      <w:r w:rsidRPr="00476B7A">
        <w:rPr>
          <w:sz w:val="24"/>
          <w:szCs w:val="24"/>
        </w:rPr>
        <w:t>2</w:t>
      </w:r>
      <w:r w:rsidR="002C5646">
        <w:rPr>
          <w:sz w:val="24"/>
          <w:szCs w:val="24"/>
        </w:rPr>
        <w:t>3</w:t>
      </w:r>
      <w:r w:rsidRPr="00476B7A">
        <w:rPr>
          <w:sz w:val="24"/>
          <w:szCs w:val="24"/>
        </w:rPr>
        <w:t>. Лесничества  ежемесячно</w:t>
      </w:r>
      <w:r w:rsidR="00212781">
        <w:rPr>
          <w:sz w:val="24"/>
          <w:szCs w:val="24"/>
        </w:rPr>
        <w:t xml:space="preserve">  (не позднее 10 числа месяца, следующего за отчетным) передают </w:t>
      </w:r>
      <w:r w:rsidR="006B1567">
        <w:rPr>
          <w:sz w:val="24"/>
          <w:szCs w:val="24"/>
        </w:rPr>
        <w:t>администратору доходов</w:t>
      </w:r>
      <w:r w:rsidR="00212781" w:rsidRPr="00212781">
        <w:rPr>
          <w:sz w:val="24"/>
          <w:szCs w:val="24"/>
        </w:rPr>
        <w:t xml:space="preserve"> (учетные регистры, ведомости, расчеты, а также иные документы, необходимые для исполнения мероприятий, предусмотренных настоящим регламентом</w:t>
      </w:r>
      <w:r w:rsidR="00212781">
        <w:rPr>
          <w:sz w:val="24"/>
          <w:szCs w:val="24"/>
        </w:rPr>
        <w:t xml:space="preserve">). </w:t>
      </w:r>
    </w:p>
    <w:p w:rsidR="000833C0" w:rsidRPr="00476B7A" w:rsidRDefault="00B50361" w:rsidP="00DC33CA">
      <w:pPr>
        <w:tabs>
          <w:tab w:val="left" w:pos="1097"/>
        </w:tabs>
        <w:ind w:right="20" w:firstLine="709"/>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2</w:t>
      </w:r>
      <w:r w:rsidR="002C5646">
        <w:rPr>
          <w:rFonts w:ascii="Times New Roman" w:eastAsia="Times New Roman" w:hAnsi="Times New Roman" w:cs="Times New Roman"/>
          <w:color w:val="auto"/>
        </w:rPr>
        <w:t>4</w:t>
      </w:r>
      <w:bookmarkStart w:id="6" w:name="_GoBack"/>
      <w:bookmarkEnd w:id="6"/>
      <w:r w:rsidRPr="00476B7A">
        <w:rPr>
          <w:rFonts w:ascii="Times New Roman" w:eastAsia="Times New Roman" w:hAnsi="Times New Roman" w:cs="Times New Roman"/>
          <w:color w:val="auto"/>
        </w:rPr>
        <w:t xml:space="preserve">. </w:t>
      </w:r>
      <w:r w:rsidR="000833C0" w:rsidRPr="00476B7A">
        <w:rPr>
          <w:rFonts w:ascii="Times New Roman" w:eastAsia="Times New Roman" w:hAnsi="Times New Roman" w:cs="Times New Roman"/>
          <w:color w:val="auto"/>
        </w:rPr>
        <w:t>Состав, порядок и сроки предоставления отчетности, информации, содержащей сведения по работе с дебиторской задолженности в Рослесхоз и его территориальные органы, устанавливаются соответствующими правовыми актами, поручениями и запросами.</w:t>
      </w:r>
    </w:p>
    <w:p w:rsidR="00212781" w:rsidRDefault="00212781" w:rsidP="00DC33CA">
      <w:pPr>
        <w:ind w:left="20" w:firstLine="720"/>
        <w:jc w:val="both"/>
        <w:rPr>
          <w:rFonts w:ascii="Times New Roman" w:eastAsia="Times New Roman" w:hAnsi="Times New Roman" w:cs="Times New Roman"/>
          <w:color w:val="auto"/>
        </w:rPr>
      </w:pPr>
    </w:p>
    <w:p w:rsidR="000833C0" w:rsidRDefault="000833C0" w:rsidP="00DC33CA">
      <w:pPr>
        <w:ind w:left="20" w:firstLine="720"/>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Приложения к Регламенту:</w:t>
      </w:r>
    </w:p>
    <w:p w:rsidR="00212781" w:rsidRPr="00476B7A" w:rsidRDefault="00212781" w:rsidP="00DC33CA">
      <w:pPr>
        <w:ind w:left="20" w:firstLine="720"/>
        <w:jc w:val="both"/>
        <w:rPr>
          <w:rFonts w:ascii="Times New Roman" w:eastAsia="Times New Roman" w:hAnsi="Times New Roman" w:cs="Times New Roman"/>
          <w:color w:val="auto"/>
        </w:rPr>
      </w:pPr>
    </w:p>
    <w:p w:rsidR="000833C0" w:rsidRPr="00476B7A" w:rsidRDefault="000833C0" w:rsidP="00212781">
      <w:pPr>
        <w:numPr>
          <w:ilvl w:val="0"/>
          <w:numId w:val="11"/>
        </w:numPr>
        <w:tabs>
          <w:tab w:val="left" w:pos="567"/>
        </w:tabs>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Претензия о неполном расчете с бюджетом</w:t>
      </w:r>
      <w:r w:rsidR="00EF647E">
        <w:rPr>
          <w:rFonts w:ascii="Times New Roman" w:eastAsia="Times New Roman" w:hAnsi="Times New Roman" w:cs="Times New Roman"/>
          <w:color w:val="auto"/>
        </w:rPr>
        <w:t xml:space="preserve"> (приложение 1)</w:t>
      </w:r>
      <w:r w:rsidRPr="00476B7A">
        <w:rPr>
          <w:rFonts w:ascii="Times New Roman" w:eastAsia="Times New Roman" w:hAnsi="Times New Roman" w:cs="Times New Roman"/>
          <w:color w:val="auto"/>
        </w:rPr>
        <w:t>.</w:t>
      </w:r>
    </w:p>
    <w:p w:rsidR="00EF647E" w:rsidRPr="00476B7A" w:rsidRDefault="000833C0" w:rsidP="00EF647E">
      <w:pPr>
        <w:numPr>
          <w:ilvl w:val="0"/>
          <w:numId w:val="11"/>
        </w:numPr>
        <w:tabs>
          <w:tab w:val="left" w:pos="567"/>
        </w:tabs>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Книга регистрации претензий о нарушении сроков внесения платы за использование лесо</w:t>
      </w:r>
      <w:r w:rsidR="00EF647E">
        <w:rPr>
          <w:rFonts w:ascii="Times New Roman" w:eastAsia="Times New Roman" w:hAnsi="Times New Roman" w:cs="Times New Roman"/>
          <w:color w:val="auto"/>
        </w:rPr>
        <w:t>в и неполном расчете с бюджетом (приложение 2)</w:t>
      </w:r>
      <w:r w:rsidR="00EF647E" w:rsidRPr="00476B7A">
        <w:rPr>
          <w:rFonts w:ascii="Times New Roman" w:eastAsia="Times New Roman" w:hAnsi="Times New Roman" w:cs="Times New Roman"/>
          <w:color w:val="auto"/>
        </w:rPr>
        <w:t>.</w:t>
      </w:r>
    </w:p>
    <w:p w:rsidR="00EF647E" w:rsidRPr="00476B7A" w:rsidRDefault="000833C0" w:rsidP="00EF647E">
      <w:pPr>
        <w:numPr>
          <w:ilvl w:val="0"/>
          <w:numId w:val="11"/>
        </w:numPr>
        <w:tabs>
          <w:tab w:val="left" w:pos="567"/>
        </w:tabs>
        <w:jc w:val="both"/>
        <w:rPr>
          <w:rFonts w:ascii="Times New Roman" w:eastAsia="Times New Roman" w:hAnsi="Times New Roman" w:cs="Times New Roman"/>
          <w:color w:val="auto"/>
        </w:rPr>
      </w:pPr>
      <w:r w:rsidRPr="00476B7A">
        <w:rPr>
          <w:rFonts w:ascii="Times New Roman" w:eastAsia="Times New Roman" w:hAnsi="Times New Roman" w:cs="Times New Roman"/>
          <w:color w:val="auto"/>
        </w:rPr>
        <w:t>Реестр лесопользователей-недоимщиков</w:t>
      </w:r>
      <w:r w:rsidR="00EF647E">
        <w:rPr>
          <w:rFonts w:ascii="Times New Roman" w:eastAsia="Times New Roman" w:hAnsi="Times New Roman" w:cs="Times New Roman"/>
          <w:color w:val="auto"/>
        </w:rPr>
        <w:t xml:space="preserve"> (приложение 3)</w:t>
      </w:r>
      <w:r w:rsidR="00EF647E" w:rsidRPr="00476B7A">
        <w:rPr>
          <w:rFonts w:ascii="Times New Roman" w:eastAsia="Times New Roman" w:hAnsi="Times New Roman" w:cs="Times New Roman"/>
          <w:color w:val="auto"/>
        </w:rPr>
        <w:t>.</w:t>
      </w:r>
    </w:p>
    <w:p w:rsidR="000833C0" w:rsidRPr="00476B7A" w:rsidRDefault="000833C0" w:rsidP="00DC33CA">
      <w:pPr>
        <w:tabs>
          <w:tab w:val="left" w:pos="1097"/>
          <w:tab w:val="left" w:leader="underscore" w:pos="3495"/>
          <w:tab w:val="left" w:leader="underscore" w:pos="7426"/>
          <w:tab w:val="left" w:leader="underscore" w:pos="10230"/>
        </w:tabs>
        <w:jc w:val="both"/>
        <w:rPr>
          <w:rFonts w:ascii="Times New Roman" w:eastAsia="Times New Roman" w:hAnsi="Times New Roman" w:cs="Times New Roman"/>
          <w:color w:val="auto"/>
        </w:rPr>
      </w:pPr>
    </w:p>
    <w:p w:rsidR="000833C0" w:rsidRPr="00476B7A" w:rsidRDefault="000833C0" w:rsidP="00DC33CA">
      <w:pPr>
        <w:jc w:val="center"/>
        <w:rPr>
          <w:rFonts w:ascii="Times New Roman" w:eastAsia="Times New Roman" w:hAnsi="Times New Roman" w:cs="Times New Roman"/>
          <w:b/>
          <w:bCs/>
          <w:color w:val="auto"/>
          <w:spacing w:val="-1"/>
        </w:rPr>
      </w:pPr>
    </w:p>
    <w:p w:rsidR="000833C0" w:rsidRPr="00476B7A" w:rsidRDefault="000833C0" w:rsidP="00DC33CA">
      <w:pPr>
        <w:jc w:val="center"/>
        <w:rPr>
          <w:rFonts w:ascii="Times New Roman" w:eastAsia="Times New Roman" w:hAnsi="Times New Roman" w:cs="Times New Roman"/>
          <w:b/>
          <w:bCs/>
          <w:color w:val="auto"/>
          <w:spacing w:val="-1"/>
        </w:rPr>
      </w:pPr>
    </w:p>
    <w:p w:rsidR="002A6772" w:rsidRPr="00476B7A" w:rsidRDefault="002A6772" w:rsidP="00DC33CA">
      <w:pPr>
        <w:pStyle w:val="21"/>
        <w:shd w:val="clear" w:color="auto" w:fill="auto"/>
        <w:tabs>
          <w:tab w:val="left" w:pos="1568"/>
        </w:tabs>
        <w:spacing w:after="0" w:line="240" w:lineRule="auto"/>
        <w:ind w:left="740" w:right="20"/>
        <w:jc w:val="both"/>
        <w:rPr>
          <w:sz w:val="24"/>
          <w:szCs w:val="24"/>
        </w:rPr>
      </w:pPr>
    </w:p>
    <w:p w:rsidR="0039363B" w:rsidRPr="00476B7A" w:rsidRDefault="0039363B" w:rsidP="00DC33CA">
      <w:pPr>
        <w:tabs>
          <w:tab w:val="left" w:pos="1359"/>
        </w:tabs>
        <w:ind w:right="20"/>
        <w:jc w:val="both"/>
        <w:rPr>
          <w:rFonts w:ascii="Times New Roman" w:eastAsia="Times New Roman" w:hAnsi="Times New Roman" w:cs="Times New Roman"/>
          <w:color w:val="auto"/>
        </w:rPr>
      </w:pPr>
    </w:p>
    <w:p w:rsidR="0039363B" w:rsidRPr="00476B7A" w:rsidRDefault="0039363B" w:rsidP="00DC33CA">
      <w:pPr>
        <w:pStyle w:val="21"/>
        <w:shd w:val="clear" w:color="auto" w:fill="auto"/>
        <w:tabs>
          <w:tab w:val="left" w:pos="1359"/>
        </w:tabs>
        <w:spacing w:after="0" w:line="240" w:lineRule="auto"/>
        <w:ind w:left="760" w:right="20"/>
        <w:jc w:val="both"/>
        <w:rPr>
          <w:sz w:val="24"/>
          <w:szCs w:val="24"/>
        </w:rPr>
      </w:pPr>
    </w:p>
    <w:p w:rsidR="0039363B" w:rsidRPr="00476B7A" w:rsidRDefault="0039363B" w:rsidP="00DC33CA">
      <w:pPr>
        <w:tabs>
          <w:tab w:val="left" w:pos="1441"/>
        </w:tabs>
        <w:ind w:left="740" w:right="20"/>
        <w:jc w:val="both"/>
        <w:rPr>
          <w:rFonts w:ascii="Times New Roman" w:eastAsia="Times New Roman" w:hAnsi="Times New Roman" w:cs="Times New Roman"/>
          <w:color w:val="auto"/>
        </w:rPr>
      </w:pPr>
    </w:p>
    <w:p w:rsidR="0039363B" w:rsidRPr="00476B7A" w:rsidRDefault="0039363B" w:rsidP="00DC33CA">
      <w:pPr>
        <w:ind w:left="20" w:right="20" w:firstLine="720"/>
        <w:jc w:val="both"/>
        <w:rPr>
          <w:rFonts w:ascii="Times New Roman" w:eastAsia="Times New Roman" w:hAnsi="Times New Roman" w:cs="Times New Roman"/>
          <w:color w:val="auto"/>
        </w:rPr>
      </w:pPr>
    </w:p>
    <w:p w:rsidR="0039363B" w:rsidRPr="00476B7A" w:rsidRDefault="0039363B" w:rsidP="00DC33CA">
      <w:pPr>
        <w:tabs>
          <w:tab w:val="left" w:pos="1434"/>
        </w:tabs>
        <w:ind w:left="709" w:right="20"/>
        <w:jc w:val="both"/>
        <w:rPr>
          <w:rFonts w:ascii="Times New Roman" w:eastAsia="Times New Roman" w:hAnsi="Times New Roman" w:cs="Times New Roman"/>
        </w:rPr>
      </w:pPr>
    </w:p>
    <w:p w:rsidR="00AB6FB3" w:rsidRPr="00476B7A" w:rsidRDefault="00AB6FB3" w:rsidP="00DC33CA">
      <w:pPr>
        <w:tabs>
          <w:tab w:val="left" w:pos="1434"/>
        </w:tabs>
        <w:ind w:left="709" w:right="20"/>
        <w:jc w:val="both"/>
        <w:rPr>
          <w:rFonts w:ascii="Times New Roman" w:eastAsia="Times New Roman" w:hAnsi="Times New Roman" w:cs="Times New Roman"/>
        </w:rPr>
      </w:pPr>
    </w:p>
    <w:p w:rsidR="00780802" w:rsidRPr="00476B7A" w:rsidRDefault="00780802" w:rsidP="00DC33CA">
      <w:pPr>
        <w:tabs>
          <w:tab w:val="left" w:pos="1434"/>
        </w:tabs>
        <w:ind w:left="740" w:right="20"/>
        <w:jc w:val="both"/>
        <w:rPr>
          <w:rFonts w:ascii="Times New Roman" w:eastAsia="Times New Roman" w:hAnsi="Times New Roman" w:cs="Times New Roman"/>
          <w:color w:val="auto"/>
        </w:rPr>
      </w:pPr>
    </w:p>
    <w:p w:rsidR="00685410" w:rsidRPr="00476B7A" w:rsidRDefault="00685410" w:rsidP="00DC33CA">
      <w:pPr>
        <w:rPr>
          <w:rFonts w:ascii="Times New Roman" w:hAnsi="Times New Roman" w:cs="Times New Roman"/>
        </w:rPr>
      </w:pPr>
    </w:p>
    <w:sectPr w:rsidR="00685410" w:rsidRPr="00476B7A" w:rsidSect="00CC5A46">
      <w:headerReference w:type="default" r:id="rId16"/>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AF" w:rsidRDefault="00AA72AF" w:rsidP="00061AF8">
      <w:r>
        <w:separator/>
      </w:r>
    </w:p>
  </w:endnote>
  <w:endnote w:type="continuationSeparator" w:id="0">
    <w:p w:rsidR="00AA72AF" w:rsidRDefault="00AA72AF" w:rsidP="0006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AF" w:rsidRDefault="00AA72AF" w:rsidP="00061AF8">
      <w:r>
        <w:separator/>
      </w:r>
    </w:p>
  </w:footnote>
  <w:footnote w:type="continuationSeparator" w:id="0">
    <w:p w:rsidR="00AA72AF" w:rsidRDefault="00AA72AF" w:rsidP="00061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32957"/>
      <w:docPartObj>
        <w:docPartGallery w:val="Page Numbers (Top of Page)"/>
        <w:docPartUnique/>
      </w:docPartObj>
    </w:sdtPr>
    <w:sdtEndPr/>
    <w:sdtContent>
      <w:p w:rsidR="00061AF8" w:rsidRDefault="00061AF8">
        <w:pPr>
          <w:pStyle w:val="a4"/>
          <w:jc w:val="right"/>
        </w:pPr>
        <w:r w:rsidRPr="00061AF8">
          <w:rPr>
            <w:sz w:val="20"/>
            <w:szCs w:val="20"/>
          </w:rPr>
          <w:fldChar w:fldCharType="begin"/>
        </w:r>
        <w:r w:rsidRPr="00061AF8">
          <w:rPr>
            <w:sz w:val="20"/>
            <w:szCs w:val="20"/>
          </w:rPr>
          <w:instrText>PAGE   \* MERGEFORMAT</w:instrText>
        </w:r>
        <w:r w:rsidRPr="00061AF8">
          <w:rPr>
            <w:sz w:val="20"/>
            <w:szCs w:val="20"/>
          </w:rPr>
          <w:fldChar w:fldCharType="separate"/>
        </w:r>
        <w:r w:rsidR="00FF19B1">
          <w:rPr>
            <w:noProof/>
            <w:sz w:val="20"/>
            <w:szCs w:val="20"/>
          </w:rPr>
          <w:t>2</w:t>
        </w:r>
        <w:r w:rsidRPr="00061AF8">
          <w:rPr>
            <w:sz w:val="20"/>
            <w:szCs w:val="20"/>
          </w:rPr>
          <w:fldChar w:fldCharType="end"/>
        </w:r>
      </w:p>
    </w:sdtContent>
  </w:sdt>
  <w:p w:rsidR="00061AF8" w:rsidRPr="00061AF8" w:rsidRDefault="00061AF8">
    <w:pPr>
      <w:pStyle w:val="a4"/>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649"/>
    <w:multiLevelType w:val="multilevel"/>
    <w:tmpl w:val="9E9C5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E6BE1"/>
    <w:multiLevelType w:val="multilevel"/>
    <w:tmpl w:val="74985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9176B"/>
    <w:multiLevelType w:val="multilevel"/>
    <w:tmpl w:val="52305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B1636"/>
    <w:multiLevelType w:val="multilevel"/>
    <w:tmpl w:val="8886DD0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097F95"/>
    <w:multiLevelType w:val="hybridMultilevel"/>
    <w:tmpl w:val="EC96BD08"/>
    <w:lvl w:ilvl="0" w:tplc="D750D708">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415E84"/>
    <w:multiLevelType w:val="multilevel"/>
    <w:tmpl w:val="DBAE3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182894"/>
    <w:multiLevelType w:val="multilevel"/>
    <w:tmpl w:val="C5E6BA7E"/>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7E230C"/>
    <w:multiLevelType w:val="multilevel"/>
    <w:tmpl w:val="80B4E0A6"/>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E96A16"/>
    <w:multiLevelType w:val="hybridMultilevel"/>
    <w:tmpl w:val="A42E026C"/>
    <w:lvl w:ilvl="0" w:tplc="CBDA2248">
      <w:start w:val="22"/>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5B784CD4"/>
    <w:multiLevelType w:val="multilevel"/>
    <w:tmpl w:val="607A8C8C"/>
    <w:lvl w:ilvl="0">
      <w:start w:val="21"/>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FD11070"/>
    <w:multiLevelType w:val="multilevel"/>
    <w:tmpl w:val="74985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9317A"/>
    <w:multiLevelType w:val="multilevel"/>
    <w:tmpl w:val="BB54373A"/>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0"/>
  </w:num>
  <w:num w:numId="5">
    <w:abstractNumId w:val="1"/>
  </w:num>
  <w:num w:numId="6">
    <w:abstractNumId w:val="9"/>
  </w:num>
  <w:num w:numId="7">
    <w:abstractNumId w:val="7"/>
  </w:num>
  <w:num w:numId="8">
    <w:abstractNumId w:val="11"/>
  </w:num>
  <w:num w:numId="9">
    <w:abstractNumId w:val="8"/>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02"/>
    <w:rsid w:val="000030D8"/>
    <w:rsid w:val="0000675D"/>
    <w:rsid w:val="00061AF8"/>
    <w:rsid w:val="000833C0"/>
    <w:rsid w:val="00095D27"/>
    <w:rsid w:val="000C3FA6"/>
    <w:rsid w:val="000D288A"/>
    <w:rsid w:val="00151551"/>
    <w:rsid w:val="00197521"/>
    <w:rsid w:val="002047AC"/>
    <w:rsid w:val="00204D34"/>
    <w:rsid w:val="00212781"/>
    <w:rsid w:val="002A6772"/>
    <w:rsid w:val="002C5646"/>
    <w:rsid w:val="00304292"/>
    <w:rsid w:val="003213C7"/>
    <w:rsid w:val="003904FA"/>
    <w:rsid w:val="0039363B"/>
    <w:rsid w:val="003E0761"/>
    <w:rsid w:val="003E0880"/>
    <w:rsid w:val="00476B7A"/>
    <w:rsid w:val="004F40AA"/>
    <w:rsid w:val="00563D62"/>
    <w:rsid w:val="00593F36"/>
    <w:rsid w:val="00662FBA"/>
    <w:rsid w:val="00685410"/>
    <w:rsid w:val="00685DF6"/>
    <w:rsid w:val="006B1567"/>
    <w:rsid w:val="006E0720"/>
    <w:rsid w:val="00760238"/>
    <w:rsid w:val="00780802"/>
    <w:rsid w:val="007E4D8C"/>
    <w:rsid w:val="00856C99"/>
    <w:rsid w:val="008570EE"/>
    <w:rsid w:val="00887B53"/>
    <w:rsid w:val="008B2791"/>
    <w:rsid w:val="008D345E"/>
    <w:rsid w:val="009200DB"/>
    <w:rsid w:val="009C655C"/>
    <w:rsid w:val="009D11C8"/>
    <w:rsid w:val="00A767AC"/>
    <w:rsid w:val="00AA72AF"/>
    <w:rsid w:val="00AB6FB3"/>
    <w:rsid w:val="00AE452E"/>
    <w:rsid w:val="00B50361"/>
    <w:rsid w:val="00B54F51"/>
    <w:rsid w:val="00BD395A"/>
    <w:rsid w:val="00C84569"/>
    <w:rsid w:val="00CC5A46"/>
    <w:rsid w:val="00CD45B2"/>
    <w:rsid w:val="00D47097"/>
    <w:rsid w:val="00D7580C"/>
    <w:rsid w:val="00D94532"/>
    <w:rsid w:val="00DB573E"/>
    <w:rsid w:val="00DC33CA"/>
    <w:rsid w:val="00EF647E"/>
    <w:rsid w:val="00F840D0"/>
    <w:rsid w:val="00FB5C49"/>
    <w:rsid w:val="00FE2AC1"/>
    <w:rsid w:val="00FF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0CE"/>
  <w15:docId w15:val="{AF800FE4-C30F-4A05-88F4-84DE9566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802"/>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061A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780802"/>
    <w:rPr>
      <w:rFonts w:ascii="Times New Roman" w:eastAsia="Times New Roman" w:hAnsi="Times New Roman" w:cs="Times New Roman"/>
      <w:sz w:val="26"/>
      <w:szCs w:val="26"/>
      <w:shd w:val="clear" w:color="auto" w:fill="FFFFFF"/>
    </w:rPr>
  </w:style>
  <w:style w:type="character" w:customStyle="1" w:styleId="5">
    <w:name w:val="Основной текст (5)"/>
    <w:basedOn w:val="a0"/>
    <w:rsid w:val="00780802"/>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1">
    <w:name w:val="Заголовок №1_"/>
    <w:basedOn w:val="a0"/>
    <w:link w:val="10"/>
    <w:rsid w:val="00780802"/>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basedOn w:val="a0"/>
    <w:link w:val="60"/>
    <w:rsid w:val="00780802"/>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3"/>
    <w:rsid w:val="00780802"/>
    <w:pPr>
      <w:shd w:val="clear" w:color="auto" w:fill="FFFFFF"/>
      <w:spacing w:after="300" w:line="317" w:lineRule="exact"/>
    </w:pPr>
    <w:rPr>
      <w:rFonts w:ascii="Times New Roman" w:eastAsia="Times New Roman" w:hAnsi="Times New Roman" w:cs="Times New Roman"/>
      <w:color w:val="auto"/>
      <w:sz w:val="26"/>
      <w:szCs w:val="26"/>
      <w:lang w:eastAsia="en-US"/>
    </w:rPr>
  </w:style>
  <w:style w:type="paragraph" w:customStyle="1" w:styleId="10">
    <w:name w:val="Заголовок №1"/>
    <w:basedOn w:val="a"/>
    <w:link w:val="1"/>
    <w:rsid w:val="00780802"/>
    <w:pPr>
      <w:shd w:val="clear" w:color="auto" w:fill="FFFFFF"/>
      <w:spacing w:before="360" w:after="360" w:line="0" w:lineRule="atLeast"/>
      <w:jc w:val="center"/>
      <w:outlineLvl w:val="0"/>
    </w:pPr>
    <w:rPr>
      <w:rFonts w:ascii="Times New Roman" w:eastAsia="Times New Roman" w:hAnsi="Times New Roman" w:cs="Times New Roman"/>
      <w:b/>
      <w:bCs/>
      <w:color w:val="auto"/>
      <w:spacing w:val="-1"/>
      <w:sz w:val="26"/>
      <w:szCs w:val="26"/>
      <w:lang w:eastAsia="en-US"/>
    </w:rPr>
  </w:style>
  <w:style w:type="paragraph" w:customStyle="1" w:styleId="60">
    <w:name w:val="Основной текст (6)"/>
    <w:basedOn w:val="a"/>
    <w:link w:val="6"/>
    <w:rsid w:val="00780802"/>
    <w:pPr>
      <w:shd w:val="clear" w:color="auto" w:fill="FFFFFF"/>
      <w:spacing w:after="360" w:line="274" w:lineRule="exact"/>
      <w:ind w:hanging="320"/>
      <w:jc w:val="both"/>
    </w:pPr>
    <w:rPr>
      <w:rFonts w:ascii="Times New Roman" w:eastAsia="Times New Roman" w:hAnsi="Times New Roman" w:cs="Times New Roman"/>
      <w:color w:val="auto"/>
      <w:spacing w:val="3"/>
      <w:sz w:val="21"/>
      <w:szCs w:val="21"/>
      <w:lang w:eastAsia="en-US"/>
    </w:rPr>
  </w:style>
  <w:style w:type="paragraph" w:styleId="a4">
    <w:name w:val="header"/>
    <w:basedOn w:val="a"/>
    <w:link w:val="a5"/>
    <w:uiPriority w:val="99"/>
    <w:unhideWhenUsed/>
    <w:rsid w:val="00061AF8"/>
    <w:pPr>
      <w:tabs>
        <w:tab w:val="center" w:pos="4677"/>
        <w:tab w:val="right" w:pos="9355"/>
      </w:tabs>
    </w:pPr>
  </w:style>
  <w:style w:type="character" w:customStyle="1" w:styleId="a5">
    <w:name w:val="Верхний колонтитул Знак"/>
    <w:basedOn w:val="a0"/>
    <w:link w:val="a4"/>
    <w:uiPriority w:val="99"/>
    <w:rsid w:val="00061AF8"/>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61AF8"/>
    <w:pPr>
      <w:tabs>
        <w:tab w:val="center" w:pos="4677"/>
        <w:tab w:val="right" w:pos="9355"/>
      </w:tabs>
    </w:pPr>
  </w:style>
  <w:style w:type="character" w:customStyle="1" w:styleId="a7">
    <w:name w:val="Нижний колонтитул Знак"/>
    <w:basedOn w:val="a0"/>
    <w:link w:val="a6"/>
    <w:uiPriority w:val="99"/>
    <w:rsid w:val="00061AF8"/>
    <w:rPr>
      <w:rFonts w:ascii="Courier New" w:eastAsia="Courier New" w:hAnsi="Courier New" w:cs="Courier New"/>
      <w:color w:val="000000"/>
      <w:sz w:val="24"/>
      <w:szCs w:val="24"/>
      <w:lang w:eastAsia="ru-RU"/>
    </w:rPr>
  </w:style>
  <w:style w:type="character" w:customStyle="1" w:styleId="20">
    <w:name w:val="Заголовок 2 Знак"/>
    <w:basedOn w:val="a0"/>
    <w:link w:val="2"/>
    <w:uiPriority w:val="9"/>
    <w:rsid w:val="00061AF8"/>
    <w:rPr>
      <w:rFonts w:asciiTheme="majorHAnsi" w:eastAsiaTheme="majorEastAsia" w:hAnsiTheme="majorHAnsi" w:cstheme="majorBidi"/>
      <w:b/>
      <w:bCs/>
      <w:color w:val="4F81BD" w:themeColor="accent1"/>
      <w:sz w:val="26"/>
      <w:szCs w:val="26"/>
      <w:lang w:eastAsia="ru-RU"/>
    </w:rPr>
  </w:style>
  <w:style w:type="character" w:styleId="a8">
    <w:name w:val="Hyperlink"/>
    <w:basedOn w:val="a0"/>
    <w:rsid w:val="0039363B"/>
    <w:rPr>
      <w:color w:val="0066CC"/>
      <w:u w:val="single"/>
    </w:rPr>
  </w:style>
  <w:style w:type="paragraph" w:styleId="a9">
    <w:name w:val="List Paragraph"/>
    <w:basedOn w:val="a"/>
    <w:uiPriority w:val="34"/>
    <w:qFormat/>
    <w:rsid w:val="0008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ik-gosreg.ru" TargetMode="External"/><Relationship Id="rId13" Type="http://schemas.openxmlformats.org/officeDocument/2006/relationships/hyperlink" Target="https://check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nies.rb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rot.fedresurs.ru" TargetMode="External"/><Relationship Id="rId5" Type="http://schemas.openxmlformats.org/officeDocument/2006/relationships/webSettings" Target="webSettings.xml"/><Relationship Id="rId15" Type="http://schemas.openxmlformats.org/officeDocument/2006/relationships/hyperlink" Target="http://www.vestnik-gosreg.ru" TargetMode="External"/><Relationship Id="rId10" Type="http://schemas.openxmlformats.org/officeDocument/2006/relationships/hyperlink" Target="https://kad.arbitr.ru/" TargetMode="External"/><Relationship Id="rId4" Type="http://schemas.openxmlformats.org/officeDocument/2006/relationships/settings" Target="settings.xml"/><Relationship Id="rId9" Type="http://schemas.openxmlformats.org/officeDocument/2006/relationships/hyperlink" Target="https://egrul.nalog.ru/" TargetMode="External"/><Relationship Id="rId14" Type="http://schemas.openxmlformats.org/officeDocument/2006/relationships/hyperlink" Target="https://bankrot.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385F-2F1D-42D5-A187-365152F0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5193</Words>
  <Characters>29604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KuzminRV</dc:creator>
  <cp:lastModifiedBy>Елена Валентиновна Алешунас</cp:lastModifiedBy>
  <cp:revision>2</cp:revision>
  <cp:lastPrinted>2023-04-12T07:18:00Z</cp:lastPrinted>
  <dcterms:created xsi:type="dcterms:W3CDTF">2023-06-22T08:47:00Z</dcterms:created>
  <dcterms:modified xsi:type="dcterms:W3CDTF">2023-06-22T08:47:00Z</dcterms:modified>
</cp:coreProperties>
</file>